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4A" w:rsidRDefault="003D614A">
      <w:bookmarkStart w:id="0" w:name="_GoBack"/>
      <w:bookmarkEnd w:id="0"/>
    </w:p>
    <w:p w:rsidR="003D614A" w:rsidRDefault="003D614A" w:rsidP="003D614A">
      <w:pPr>
        <w:jc w:val="right"/>
      </w:pPr>
      <w:r>
        <w:t xml:space="preserve">Załącznik nr 1 </w:t>
      </w:r>
    </w:p>
    <w:p w:rsidR="002B0FA7" w:rsidRPr="003D614A" w:rsidRDefault="003D61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częściowe nr 1 </w:t>
      </w:r>
    </w:p>
    <w:p w:rsidR="003D614A" w:rsidRPr="003D614A" w:rsidRDefault="003D614A" w:rsidP="003D614A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3D614A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Linia do utwardzania prepregów kompozytowych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7463"/>
        <w:gridCol w:w="987"/>
      </w:tblGrid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63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Ilość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63" w:type="dxa"/>
          </w:tcPr>
          <w:p w:rsidR="003D614A" w:rsidRPr="00285EB1" w:rsidRDefault="003D614A" w:rsidP="00D75B2F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Precyzyjna suszarka do utwardzania prepregów kompozytowych wraz z akcesoriami (dodatkowa półka, wtyczka Europejska, wejście USB, 2xzłączka do próżni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), Precyzyjna kontrola temperatury, Max. temperatura do 200°C z dokładnością do 2</w:t>
            </w:r>
            <w:r w:rsidR="00D75B2F" w:rsidRPr="00285EB1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 xml:space="preserve">C, 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pamięć 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8 programów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 utwardzania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, 8 etapów temperatury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 xml:space="preserve"> i czasu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 procesu utwardzania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, Dwa niezależne porty próżniowe, moc grzewcza 2kW, Wentylator wspomagany wymuszoną konwekcją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>, wymiar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 xml:space="preserve">y komory: szerokość 1070 mm, głebokość 430mm, wysokość 500 mm, obciążenie półki 20kg, 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 xml:space="preserve">wnętrze wykonane ze stali ocynkowanej,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63" w:type="dxa"/>
          </w:tcPr>
          <w:p w:rsidR="003D614A" w:rsidRPr="00285EB1" w:rsidRDefault="003D614A" w:rsidP="00FA20A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Pułapka do wychwytywania żywicy catch-pot,</w:t>
            </w:r>
            <w:r w:rsidR="00FA20A0" w:rsidRPr="00285EB1">
              <w:rPr>
                <w:noProof/>
                <w:sz w:val="24"/>
                <w:szCs w:val="24"/>
                <w:lang w:eastAsia="pl-PL"/>
              </w:rPr>
              <w:t xml:space="preserve"> wyposażona w manometr, króciec przyłączeniowy do pompy o średnicy 8mm, króćiec wlotowy o średnicy 6mm, wymiary: szerokość 120mm, wysokość 235mm, szerokość wewn. 95mm, Wysokość wewn. 145mm,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63" w:type="dxa"/>
          </w:tcPr>
          <w:p w:rsidR="003D614A" w:rsidRPr="00285EB1" w:rsidRDefault="00FB67EC" w:rsidP="00FB67EC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 xml:space="preserve">Pompa próżniowa olejowa, wydajność 4,8m3/h, całkowite finalne ciśnienie 2 mbar-hPa, moc 0,15 kW, 3300rpm/min, wymiary </w:t>
            </w:r>
            <w:r w:rsidRPr="00285EB1">
              <w:rPr>
                <w:sz w:val="24"/>
                <w:szCs w:val="24"/>
              </w:rPr>
              <w:t xml:space="preserve">262 x 140 x 190 mm, poj. Oleju 0,065L, Złącze podciśnieniowe pompy 1/4 "G/BSPT,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63" w:type="dxa"/>
          </w:tcPr>
          <w:p w:rsidR="003D614A" w:rsidRPr="00285EB1" w:rsidRDefault="003D614A" w:rsidP="00A42AB7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Olej do pompy,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 wysokiej próżni, mineralny, gęstość </w:t>
            </w:r>
            <w:r w:rsidR="00A42AB7">
              <w:rPr>
                <w:noProof/>
                <w:sz w:val="24"/>
                <w:szCs w:val="24"/>
                <w:lang w:eastAsia="pl-PL"/>
              </w:rPr>
              <w:t>w 15</w:t>
            </w:r>
            <w:r w:rsidR="00A42AB7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A42AB7">
              <w:rPr>
                <w:noProof/>
                <w:sz w:val="24"/>
                <w:szCs w:val="24"/>
                <w:lang w:eastAsia="pl-PL"/>
              </w:rPr>
              <w:t xml:space="preserve">C = 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873 kg/m3, temp. </w:t>
            </w:r>
            <w:r w:rsidR="00A42AB7">
              <w:rPr>
                <w:noProof/>
                <w:sz w:val="24"/>
                <w:szCs w:val="24"/>
                <w:lang w:eastAsia="pl-PL"/>
              </w:rPr>
              <w:t>z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>apłonu 178</w:t>
            </w:r>
            <w:r w:rsidR="00FB67EC" w:rsidRPr="00285EB1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C, wskaźnik lepkości 152,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l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>Nieperforowana folia oddzielająca do</w:t>
            </w:r>
            <w:r w:rsidR="00FB67EC" w:rsidRPr="00285EB1">
              <w:rPr>
                <w:sz w:val="24"/>
                <w:szCs w:val="24"/>
              </w:rPr>
              <w:t xml:space="preserve"> </w:t>
            </w:r>
            <w:proofErr w:type="spellStart"/>
            <w:r w:rsidR="00FB67EC" w:rsidRPr="00285EB1">
              <w:rPr>
                <w:sz w:val="24"/>
                <w:szCs w:val="24"/>
              </w:rPr>
              <w:t>prepregów</w:t>
            </w:r>
            <w:proofErr w:type="spellEnd"/>
            <w:r w:rsidR="00FB67EC" w:rsidRPr="00285EB1">
              <w:rPr>
                <w:sz w:val="24"/>
                <w:szCs w:val="24"/>
              </w:rPr>
              <w:t xml:space="preserve">, temp. stosowania do </w:t>
            </w:r>
            <w:r w:rsidRPr="00285EB1">
              <w:rPr>
                <w:sz w:val="24"/>
                <w:szCs w:val="24"/>
              </w:rPr>
              <w:t>210</w:t>
            </w:r>
            <w:r w:rsidRPr="00285EB1">
              <w:rPr>
                <w:rFonts w:cstheme="minorHAnsi"/>
                <w:sz w:val="24"/>
                <w:szCs w:val="24"/>
              </w:rPr>
              <w:t>°</w:t>
            </w:r>
            <w:r w:rsidRPr="00285EB1">
              <w:rPr>
                <w:sz w:val="24"/>
                <w:szCs w:val="24"/>
              </w:rPr>
              <w:t xml:space="preserve">C, </w:t>
            </w:r>
            <w:r w:rsidR="00FB67EC" w:rsidRPr="00285EB1">
              <w:rPr>
                <w:sz w:val="24"/>
                <w:szCs w:val="24"/>
              </w:rPr>
              <w:t xml:space="preserve">gęstość ok. 2,2 g/cm3, wydłużenie przy zerwaniu &gt;100%,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sz w:val="24"/>
                <w:szCs w:val="24"/>
              </w:rPr>
              <w:t>6m</w:t>
            </w:r>
            <w:r w:rsidRPr="00366DD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Silikonowa złączka do infuzji, 5 szt., średnica </w:t>
            </w:r>
            <w:proofErr w:type="spellStart"/>
            <w:r w:rsidR="00FB67EC" w:rsidRPr="00285EB1">
              <w:rPr>
                <w:sz w:val="24"/>
                <w:szCs w:val="24"/>
              </w:rPr>
              <w:t>wewn</w:t>
            </w:r>
            <w:proofErr w:type="spellEnd"/>
            <w:r w:rsidR="00FB67EC" w:rsidRPr="00285EB1">
              <w:rPr>
                <w:sz w:val="24"/>
                <w:szCs w:val="24"/>
              </w:rPr>
              <w:t xml:space="preserve">. </w:t>
            </w:r>
            <w:r w:rsidRPr="00285EB1">
              <w:rPr>
                <w:sz w:val="24"/>
                <w:szCs w:val="24"/>
              </w:rPr>
              <w:t xml:space="preserve">6 </w:t>
            </w:r>
            <w:proofErr w:type="gramStart"/>
            <w:r w:rsidRPr="00285EB1">
              <w:rPr>
                <w:sz w:val="24"/>
                <w:szCs w:val="24"/>
              </w:rPr>
              <w:t>mm</w:t>
            </w:r>
            <w:proofErr w:type="gramEnd"/>
            <w:r w:rsidRPr="00285EB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5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63" w:type="dxa"/>
          </w:tcPr>
          <w:p w:rsidR="003D614A" w:rsidRPr="00285EB1" w:rsidRDefault="00FB67EC" w:rsidP="00FB67EC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Zacisk do węży próżniowych o średnicy zewn. do 16 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6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Złącze do worka próżniowego, </w:t>
            </w:r>
            <w:r w:rsidR="001321A7" w:rsidRPr="00285EB1">
              <w:rPr>
                <w:sz w:val="24"/>
                <w:szCs w:val="24"/>
              </w:rPr>
              <w:t>temp. Stosowania do 204</w:t>
            </w:r>
            <w:r w:rsidR="001321A7" w:rsidRPr="00285EB1">
              <w:rPr>
                <w:rFonts w:cstheme="minorHAnsi"/>
                <w:sz w:val="24"/>
                <w:szCs w:val="24"/>
              </w:rPr>
              <w:t>°</w:t>
            </w:r>
            <w:r w:rsidR="001321A7" w:rsidRPr="00285EB1">
              <w:rPr>
                <w:sz w:val="24"/>
                <w:szCs w:val="24"/>
              </w:rPr>
              <w:t>C</w:t>
            </w:r>
            <w:r w:rsidR="00612747" w:rsidRPr="00285EB1">
              <w:rPr>
                <w:sz w:val="24"/>
                <w:szCs w:val="24"/>
              </w:rPr>
              <w:t>, gwint 1/4’’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</w:t>
            </w:r>
            <w:r w:rsidRPr="00366DDB">
              <w:rPr>
                <w:noProof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Szybkozłącze próżniowe, </w:t>
            </w:r>
            <w:r w:rsidR="001321A7" w:rsidRPr="00285EB1">
              <w:rPr>
                <w:sz w:val="24"/>
                <w:szCs w:val="24"/>
              </w:rPr>
              <w:t xml:space="preserve">gwint </w:t>
            </w:r>
            <w:r w:rsidR="00612747" w:rsidRPr="00285EB1">
              <w:rPr>
                <w:sz w:val="24"/>
                <w:szCs w:val="24"/>
              </w:rPr>
              <w:t>1/4</w:t>
            </w:r>
            <w:r w:rsidR="001321A7" w:rsidRPr="00285EB1">
              <w:rPr>
                <w:sz w:val="24"/>
                <w:szCs w:val="24"/>
              </w:rPr>
              <w:t>’’ część żeńska, temp. Stosowania do 204</w:t>
            </w:r>
            <w:r w:rsidR="001321A7" w:rsidRPr="00285EB1">
              <w:rPr>
                <w:rFonts w:cstheme="minorHAnsi"/>
                <w:sz w:val="24"/>
                <w:szCs w:val="24"/>
              </w:rPr>
              <w:t>°</w:t>
            </w:r>
            <w:r w:rsidR="001321A7" w:rsidRPr="00285EB1">
              <w:rPr>
                <w:sz w:val="24"/>
                <w:szCs w:val="24"/>
              </w:rPr>
              <w:t xml:space="preserve">C,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</w:t>
            </w:r>
            <w:r w:rsidRPr="00366DDB">
              <w:rPr>
                <w:noProof/>
                <w:sz w:val="24"/>
                <w:szCs w:val="24"/>
                <w:lang w:eastAsia="pl-PL"/>
              </w:rPr>
              <w:t xml:space="preserve"> kom.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Wąż spiralny, średnica wew. 3mm, średnica zewn. 4,5 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30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Silikonowy wąż próżniowy, średnica wew. 8mm, </w:t>
            </w:r>
            <w:r w:rsidR="004A3B70" w:rsidRPr="00285EB1">
              <w:rPr>
                <w:sz w:val="24"/>
                <w:szCs w:val="24"/>
              </w:rPr>
              <w:t>średnica zewn. 14mm, temp. Stosowania do 260</w:t>
            </w:r>
            <w:r w:rsidR="004A3B70" w:rsidRPr="00285EB1">
              <w:rPr>
                <w:rFonts w:cstheme="minorHAnsi"/>
                <w:sz w:val="24"/>
                <w:szCs w:val="24"/>
              </w:rPr>
              <w:t>°</w:t>
            </w:r>
            <w:r w:rsidR="004A3B70" w:rsidRPr="00285EB1">
              <w:rPr>
                <w:sz w:val="24"/>
                <w:szCs w:val="24"/>
              </w:rPr>
              <w:t xml:space="preserve">C,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5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Wąż próżniowy PCV, średnica </w:t>
            </w:r>
            <w:proofErr w:type="spellStart"/>
            <w:r w:rsidRPr="00285EB1">
              <w:rPr>
                <w:sz w:val="24"/>
                <w:szCs w:val="24"/>
              </w:rPr>
              <w:t>wewn</w:t>
            </w:r>
            <w:proofErr w:type="spellEnd"/>
            <w:r w:rsidRPr="00285EB1">
              <w:rPr>
                <w:sz w:val="24"/>
                <w:szCs w:val="24"/>
              </w:rPr>
              <w:t>. 6</w:t>
            </w:r>
            <w:proofErr w:type="gramStart"/>
            <w:r w:rsidRPr="00285EB1">
              <w:rPr>
                <w:sz w:val="24"/>
                <w:szCs w:val="24"/>
              </w:rPr>
              <w:t>mm</w:t>
            </w:r>
            <w:proofErr w:type="gramEnd"/>
            <w:r w:rsidRPr="00285EB1">
              <w:rPr>
                <w:sz w:val="24"/>
                <w:szCs w:val="24"/>
              </w:rPr>
              <w:t xml:space="preserve">, </w:t>
            </w:r>
            <w:r w:rsidR="004A3B70" w:rsidRPr="00285EB1">
              <w:rPr>
                <w:sz w:val="24"/>
                <w:szCs w:val="24"/>
              </w:rPr>
              <w:t xml:space="preserve">średnica zewn. 9mm,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20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>Próżniowy wskaźnik nieszczelności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 szt.</w:t>
            </w:r>
          </w:p>
        </w:tc>
      </w:tr>
    </w:tbl>
    <w:p w:rsidR="003D614A" w:rsidRDefault="003D614A" w:rsidP="003D614A"/>
    <w:p w:rsidR="003D614A" w:rsidRPr="003D614A" w:rsidRDefault="003D614A" w:rsidP="003D61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częściowe nr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C5193" w:rsidRPr="00C862B1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C862B1">
        <w:rPr>
          <w:rFonts w:ascii="Times New Roman" w:hAnsi="Times New Roman" w:cs="Times New Roman"/>
          <w:b/>
        </w:rPr>
        <w:t>Linia technologiczna do RTM kompozytów polimerowo-włóknistych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linii technologicznej do RTM</w:t>
      </w:r>
      <w:r w:rsidRPr="00351CC6">
        <w:rPr>
          <w:rFonts w:ascii="Times New Roman" w:hAnsi="Times New Roman" w:cs="Times New Roman"/>
        </w:rPr>
        <w:t xml:space="preserve"> kompozytów polimerowo-włóknistych składając</w:t>
      </w:r>
      <w:r>
        <w:rPr>
          <w:rFonts w:ascii="Times New Roman" w:hAnsi="Times New Roman" w:cs="Times New Roman"/>
        </w:rPr>
        <w:t>ej</w:t>
      </w:r>
      <w:r w:rsidRPr="00351CC6">
        <w:rPr>
          <w:rFonts w:ascii="Times New Roman" w:hAnsi="Times New Roman" w:cs="Times New Roman"/>
        </w:rPr>
        <w:t xml:space="preserve"> się z następujących komponentów: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lastRenderedPageBreak/>
        <w:t xml:space="preserve">- forma aluminiowa </w:t>
      </w:r>
      <w:r>
        <w:rPr>
          <w:rFonts w:ascii="Times New Roman" w:hAnsi="Times New Roman" w:cs="Times New Roman"/>
        </w:rPr>
        <w:t xml:space="preserve">stop PA13 gatunek </w:t>
      </w:r>
      <w:r w:rsidRPr="00351CC6">
        <w:rPr>
          <w:rFonts w:ascii="Times New Roman" w:hAnsi="Times New Roman" w:cs="Times New Roman"/>
        </w:rPr>
        <w:t>5083 do wtrysku żywicy</w:t>
      </w:r>
      <w:r>
        <w:rPr>
          <w:rFonts w:ascii="Times New Roman" w:hAnsi="Times New Roman" w:cs="Times New Roman"/>
        </w:rPr>
        <w:t>,</w:t>
      </w:r>
      <w:r w:rsidRPr="00351CC6">
        <w:rPr>
          <w:rFonts w:ascii="Times New Roman" w:hAnsi="Times New Roman" w:cs="Times New Roman"/>
        </w:rPr>
        <w:t xml:space="preserve"> gniazda formującego drzwiczek inspekcyjnych stosowanych w kolejnictwie o wielkości 40x</w:t>
      </w:r>
      <w:r>
        <w:rPr>
          <w:rFonts w:ascii="Times New Roman" w:hAnsi="Times New Roman" w:cs="Times New Roman"/>
        </w:rPr>
        <w:t xml:space="preserve">40 cm (±3 cm) i grubości </w:t>
      </w:r>
      <w:r w:rsidRPr="00351CC6">
        <w:rPr>
          <w:rFonts w:ascii="Times New Roman" w:hAnsi="Times New Roman" w:cs="Times New Roman"/>
        </w:rPr>
        <w:t xml:space="preserve">ok. 3mm (±0,3mm), 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 xml:space="preserve">- pojemnik do dozowania żywicy pod ciśnieniem 1-2 bar, 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>- pistolet kubełkowy do nakładania żelkotu,</w:t>
      </w:r>
    </w:p>
    <w:p w:rsidR="00EC5193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kompresor bezolejowy o pojemności 50L, z p</w:t>
      </w:r>
      <w:r w:rsidRPr="00351CC6">
        <w:rPr>
          <w:rFonts w:ascii="Times New Roman" w:hAnsi="Times New Roman" w:cs="Times New Roman"/>
        </w:rPr>
        <w:t>ionowy</w:t>
      </w:r>
      <w:r>
        <w:rPr>
          <w:rFonts w:ascii="Times New Roman" w:hAnsi="Times New Roman" w:cs="Times New Roman"/>
        </w:rPr>
        <w:t>m</w:t>
      </w:r>
      <w:r w:rsidRPr="00351CC6">
        <w:rPr>
          <w:rFonts w:ascii="Times New Roman" w:hAnsi="Times New Roman" w:cs="Times New Roman"/>
        </w:rPr>
        <w:t xml:space="preserve"> układ</w:t>
      </w:r>
      <w:r>
        <w:rPr>
          <w:rFonts w:ascii="Times New Roman" w:hAnsi="Times New Roman" w:cs="Times New Roman"/>
        </w:rPr>
        <w:t>em</w:t>
      </w:r>
      <w:r w:rsidRPr="00351CC6">
        <w:rPr>
          <w:rFonts w:ascii="Times New Roman" w:hAnsi="Times New Roman" w:cs="Times New Roman"/>
        </w:rPr>
        <w:t xml:space="preserve"> zbiornika</w:t>
      </w:r>
      <w:r>
        <w:t xml:space="preserve">, </w:t>
      </w:r>
      <w:r>
        <w:rPr>
          <w:rFonts w:ascii="Times New Roman" w:hAnsi="Times New Roman" w:cs="Times New Roman"/>
        </w:rPr>
        <w:t xml:space="preserve">Max ciśnienie: 10 bar, Moc silnika: 1.5 KW/2KM, wydajność: </w:t>
      </w:r>
      <w:r w:rsidRPr="00351CC6">
        <w:rPr>
          <w:rFonts w:ascii="Times New Roman" w:hAnsi="Times New Roman" w:cs="Times New Roman"/>
        </w:rPr>
        <w:t xml:space="preserve">222 l/min </w:t>
      </w:r>
    </w:p>
    <w:p w:rsidR="00EC5193" w:rsidRPr="00EC5193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5193">
        <w:rPr>
          <w:rFonts w:ascii="Times New Roman" w:hAnsi="Times New Roman" w:cs="Times New Roman"/>
        </w:rPr>
        <w:t xml:space="preserve">- węże, końcówki, zaciski </w:t>
      </w:r>
    </w:p>
    <w:p w:rsidR="00EC5193" w:rsidRPr="00EC5193" w:rsidRDefault="00EC5193" w:rsidP="00EC5193">
      <w:pPr>
        <w:pStyle w:val="Default"/>
        <w:jc w:val="both"/>
        <w:rPr>
          <w:rFonts w:ascii="Times New Roman" w:hAnsi="Times New Roman" w:cs="Times New Roman"/>
        </w:rPr>
      </w:pPr>
      <w:r w:rsidRPr="00EC5193">
        <w:rPr>
          <w:rFonts w:ascii="Times New Roman" w:hAnsi="Times New Roman" w:cs="Times New Roman"/>
        </w:rPr>
        <w:t>Zamówienie obejmuje również dostawę i uruchomienie linii na terenie Politechniki Rzeszowskiej</w:t>
      </w:r>
    </w:p>
    <w:p w:rsidR="00EC5193" w:rsidRDefault="00EC5193" w:rsidP="00EC5193"/>
    <w:p w:rsidR="003D614A" w:rsidRDefault="003D614A"/>
    <w:sectPr w:rsidR="003D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A"/>
    <w:rsid w:val="00010C10"/>
    <w:rsid w:val="00041F9C"/>
    <w:rsid w:val="001321A7"/>
    <w:rsid w:val="00285EB1"/>
    <w:rsid w:val="002B0FA7"/>
    <w:rsid w:val="003D614A"/>
    <w:rsid w:val="00446B06"/>
    <w:rsid w:val="004A3B70"/>
    <w:rsid w:val="00612747"/>
    <w:rsid w:val="0073127C"/>
    <w:rsid w:val="007513EA"/>
    <w:rsid w:val="009A46DC"/>
    <w:rsid w:val="00A42AB7"/>
    <w:rsid w:val="00D75B2F"/>
    <w:rsid w:val="00EC5193"/>
    <w:rsid w:val="00FA20A0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3CF42-F9A5-4123-924F-50C0135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Magdalena Salamon</cp:lastModifiedBy>
  <cp:revision>2</cp:revision>
  <dcterms:created xsi:type="dcterms:W3CDTF">2020-08-07T11:02:00Z</dcterms:created>
  <dcterms:modified xsi:type="dcterms:W3CDTF">2020-08-07T11:02:00Z</dcterms:modified>
</cp:coreProperties>
</file>