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0A" w:rsidRPr="006B40F6" w:rsidRDefault="00270EC3" w:rsidP="00BF331B">
      <w:pPr>
        <w:pStyle w:val="p2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29705" cy="497205"/>
            <wp:effectExtent l="0" t="0" r="4445" b="0"/>
            <wp:docPr id="3" name="Obraz 1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0A" w:rsidRPr="006B40F6" w:rsidRDefault="00964E0A" w:rsidP="00BF331B">
      <w:pPr>
        <w:pStyle w:val="p2"/>
        <w:spacing w:before="0" w:beforeAutospacing="0" w:after="0" w:afterAutospacing="0" w:line="360" w:lineRule="auto"/>
        <w:jc w:val="center"/>
        <w:rPr>
          <w:b/>
          <w:bCs/>
          <w:color w:val="000000"/>
          <w:sz w:val="16"/>
          <w:szCs w:val="16"/>
        </w:rPr>
      </w:pPr>
    </w:p>
    <w:p w:rsidR="00BF331B" w:rsidRPr="006B40F6" w:rsidRDefault="00BF331B" w:rsidP="00537435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 w:rsidRPr="006B40F6">
        <w:rPr>
          <w:b/>
          <w:bCs/>
          <w:color w:val="000000"/>
          <w:sz w:val="28"/>
          <w:szCs w:val="20"/>
        </w:rPr>
        <w:t>OGŁOSZENIE O UDZIELANYM ZAMÓWIENIU</w:t>
      </w:r>
    </w:p>
    <w:p w:rsidR="00BF331B" w:rsidRPr="006B40F6" w:rsidRDefault="00BF331B" w:rsidP="00537435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6B40F6">
        <w:rPr>
          <w:rFonts w:ascii="Times New Roman" w:hAnsi="Times New Roman"/>
          <w:b/>
        </w:rPr>
        <w:t xml:space="preserve">Znak sprawy: </w:t>
      </w:r>
      <w:r w:rsidR="005149E6" w:rsidRPr="006B40F6">
        <w:rPr>
          <w:rFonts w:ascii="Times New Roman" w:hAnsi="Times New Roman"/>
          <w:b/>
        </w:rPr>
        <w:t>NA/O/24/2020</w:t>
      </w:r>
      <w:r w:rsidRPr="006B40F6">
        <w:rPr>
          <w:rFonts w:ascii="Times New Roman" w:hAnsi="Times New Roman"/>
          <w:b/>
          <w:lang w:val="pl-PL"/>
        </w:rPr>
        <w:t xml:space="preserve"> </w:t>
      </w:r>
      <w:r w:rsidR="005149E6" w:rsidRPr="006B40F6">
        <w:rPr>
          <w:rFonts w:ascii="Times New Roman" w:hAnsi="Times New Roman"/>
          <w:lang w:val="pl-PL"/>
        </w:rPr>
        <w:t>Rzeszów</w:t>
      </w:r>
      <w:r w:rsidRPr="006B40F6">
        <w:rPr>
          <w:rFonts w:ascii="Times New Roman" w:hAnsi="Times New Roman"/>
        </w:rPr>
        <w:t xml:space="preserve">, </w:t>
      </w:r>
      <w:r w:rsidR="005149E6" w:rsidRPr="006B40F6">
        <w:rPr>
          <w:rFonts w:ascii="Times New Roman" w:hAnsi="Times New Roman"/>
        </w:rPr>
        <w:t>2020-01-31</w:t>
      </w:r>
    </w:p>
    <w:p w:rsidR="00BF331B" w:rsidRPr="006B40F6" w:rsidRDefault="00BF331B" w:rsidP="00537435">
      <w:pPr>
        <w:pStyle w:val="Nagwek"/>
        <w:tabs>
          <w:tab w:val="right" w:pos="7371"/>
        </w:tabs>
        <w:rPr>
          <w:b/>
          <w:bCs/>
          <w:color w:val="FF0000"/>
          <w:sz w:val="16"/>
          <w:szCs w:val="16"/>
        </w:rPr>
      </w:pPr>
    </w:p>
    <w:p w:rsidR="00BF331B" w:rsidRPr="006B40F6" w:rsidRDefault="00BF331B" w:rsidP="00BF331B">
      <w:pPr>
        <w:tabs>
          <w:tab w:val="center" w:pos="4536"/>
          <w:tab w:val="right" w:pos="7371"/>
          <w:tab w:val="right" w:pos="9072"/>
        </w:tabs>
        <w:jc w:val="both"/>
        <w:rPr>
          <w:sz w:val="20"/>
          <w:szCs w:val="20"/>
        </w:rPr>
      </w:pPr>
      <w:r w:rsidRPr="006B40F6">
        <w:rPr>
          <w:sz w:val="20"/>
          <w:szCs w:val="20"/>
        </w:rPr>
        <w:t xml:space="preserve">Podstawa prawna ogłoszenia: </w:t>
      </w:r>
      <w:r w:rsidR="00941F17" w:rsidRPr="006B40F6">
        <w:rPr>
          <w:sz w:val="20"/>
          <w:szCs w:val="20"/>
        </w:rPr>
        <w:t xml:space="preserve">art. 4,8 zad 1 i zad 2 oraz </w:t>
      </w:r>
      <w:r w:rsidRPr="006B40F6">
        <w:rPr>
          <w:sz w:val="20"/>
          <w:szCs w:val="20"/>
        </w:rPr>
        <w:t xml:space="preserve">art. 4 </w:t>
      </w:r>
      <w:r w:rsidR="00941F17" w:rsidRPr="006B40F6">
        <w:rPr>
          <w:sz w:val="20"/>
          <w:szCs w:val="20"/>
        </w:rPr>
        <w:t>d ust 1 pkt 1 zad 3,i zad 4</w:t>
      </w:r>
      <w:r w:rsidRPr="006B40F6">
        <w:rPr>
          <w:sz w:val="20"/>
          <w:szCs w:val="20"/>
        </w:rPr>
        <w:t xml:space="preserve"> </w:t>
      </w:r>
      <w:r w:rsidR="0063457F" w:rsidRPr="006B40F6">
        <w:rPr>
          <w:bCs/>
          <w:sz w:val="20"/>
          <w:szCs w:val="20"/>
        </w:rPr>
        <w:t xml:space="preserve">ustawy z dnia </w:t>
      </w:r>
      <w:r w:rsidR="0063457F" w:rsidRPr="006B40F6">
        <w:rPr>
          <w:sz w:val="20"/>
          <w:szCs w:val="20"/>
        </w:rPr>
        <w:t xml:space="preserve">29 stycznia 2004 roku Prawo zamówień publicznych </w:t>
      </w:r>
      <w:r w:rsidR="005149E6" w:rsidRPr="006B40F6">
        <w:rPr>
          <w:sz w:val="20"/>
          <w:szCs w:val="20"/>
        </w:rPr>
        <w:t>(t.j. Dz.U. z 2019 r. poz. 1843)</w:t>
      </w:r>
      <w:r w:rsidR="0063457F" w:rsidRPr="006B40F6">
        <w:rPr>
          <w:sz w:val="20"/>
          <w:szCs w:val="20"/>
        </w:rPr>
        <w:t xml:space="preserve"> </w:t>
      </w:r>
      <w:r w:rsidRPr="006B40F6">
        <w:rPr>
          <w:sz w:val="20"/>
          <w:szCs w:val="20"/>
        </w:rPr>
        <w:t xml:space="preserve">w związku z art. 30a ustawy z dnia 30 kwietnia 2010 r. o zasadach finansowania nauki (Dz. U. Nr 96, poz. 615, z późn. zm.). </w:t>
      </w:r>
    </w:p>
    <w:p w:rsidR="00BF331B" w:rsidRPr="006B40F6" w:rsidRDefault="00BF331B" w:rsidP="00BF331B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6B40F6" w:rsidTr="00AE7290">
        <w:trPr>
          <w:trHeight w:val="2689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6B40F6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t>I. ZAMAWIAJĄCY</w:t>
            </w:r>
          </w:p>
          <w:p w:rsidR="00BF331B" w:rsidRPr="006B40F6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6B40F6">
              <w:rPr>
                <w:lang w:val="pl-PL" w:eastAsia="pl-PL"/>
              </w:rPr>
              <w:t>Politechnika Rzeszowska im. I. Łukasiewicza</w:t>
            </w:r>
          </w:p>
          <w:p w:rsidR="00BF331B" w:rsidRPr="006B40F6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6B40F6">
              <w:rPr>
                <w:lang w:val="pl-PL" w:eastAsia="pl-PL"/>
              </w:rPr>
              <w:t>al. Powstańców Warszawy 12</w:t>
            </w:r>
          </w:p>
          <w:p w:rsidR="00BF331B" w:rsidRPr="006B40F6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6B40F6">
              <w:rPr>
                <w:lang w:val="pl-PL" w:eastAsia="pl-PL"/>
              </w:rPr>
              <w:t xml:space="preserve">35-959 Rzeszów </w:t>
            </w:r>
          </w:p>
          <w:p w:rsidR="00BF331B" w:rsidRPr="006B40F6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6B40F6">
              <w:rPr>
                <w:lang w:val="pl-PL" w:eastAsia="pl-PL"/>
              </w:rPr>
              <w:t>NIP: 813-026-69-99</w:t>
            </w:r>
          </w:p>
        </w:tc>
      </w:tr>
    </w:tbl>
    <w:p w:rsidR="00BF331B" w:rsidRPr="006B40F6" w:rsidRDefault="00BF331B" w:rsidP="00BF331B">
      <w:pPr>
        <w:spacing w:line="360" w:lineRule="auto"/>
        <w:rPr>
          <w:b/>
        </w:rPr>
      </w:pPr>
      <w:r w:rsidRPr="006B40F6">
        <w:rPr>
          <w:b/>
        </w:rPr>
        <w:t xml:space="preserve">Osoba prowadząca postępowanie: </w:t>
      </w:r>
    </w:p>
    <w:p w:rsidR="00B15AE7" w:rsidRPr="006B40F6" w:rsidRDefault="005149E6" w:rsidP="00B15AE7">
      <w:r w:rsidRPr="006B40F6">
        <w:t>mgr Magdalena</w:t>
      </w:r>
      <w:r w:rsidR="00B15AE7" w:rsidRPr="006B40F6">
        <w:t xml:space="preserve"> </w:t>
      </w:r>
      <w:r w:rsidRPr="006B40F6">
        <w:t>Salamon</w:t>
      </w:r>
    </w:p>
    <w:p w:rsidR="00281641" w:rsidRPr="006B40F6" w:rsidRDefault="00281641" w:rsidP="00537435">
      <w:pPr>
        <w:pStyle w:val="Nagwek1"/>
        <w:spacing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B40F6">
        <w:rPr>
          <w:rFonts w:ascii="Times New Roman" w:hAnsi="Times New Roman"/>
          <w:sz w:val="24"/>
          <w:szCs w:val="24"/>
        </w:rPr>
        <w:t>Uzasadnienie zastosowania art. 4</w:t>
      </w:r>
      <w:r w:rsidR="00941F17" w:rsidRPr="006B40F6">
        <w:rPr>
          <w:rFonts w:ascii="Times New Roman" w:hAnsi="Times New Roman"/>
          <w:sz w:val="24"/>
          <w:szCs w:val="24"/>
          <w:lang w:val="pl-PL"/>
        </w:rPr>
        <w:t xml:space="preserve"> d ust 1 pkt 1 </w:t>
      </w:r>
      <w:r w:rsidRPr="006B40F6">
        <w:rPr>
          <w:rFonts w:ascii="Times New Roman" w:hAnsi="Times New Roman"/>
          <w:sz w:val="24"/>
          <w:szCs w:val="24"/>
        </w:rPr>
        <w:t xml:space="preserve"> PZP </w:t>
      </w:r>
      <w:r w:rsidR="00537435" w:rsidRPr="006B40F6">
        <w:rPr>
          <w:rFonts w:ascii="Times New Roman" w:hAnsi="Times New Roman"/>
          <w:sz w:val="24"/>
          <w:szCs w:val="24"/>
          <w:lang w:val="pl-PL"/>
        </w:rPr>
        <w:t xml:space="preserve"> ( dotyczy zadania 3 i zadania 4)</w:t>
      </w:r>
    </w:p>
    <w:p w:rsidR="00281641" w:rsidRPr="006B40F6" w:rsidRDefault="00281641" w:rsidP="00537435">
      <w:pPr>
        <w:pStyle w:val="Nagwek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6B40F6">
        <w:rPr>
          <w:rFonts w:ascii="Times New Roman" w:hAnsi="Times New Roman"/>
          <w:b w:val="0"/>
          <w:sz w:val="24"/>
          <w:szCs w:val="24"/>
        </w:rPr>
        <w:t xml:space="preserve">Przedmiotem zamówienia są dostawy/usługi służące wyłącznie do celów prac badawczych, eksperymentalnych, naukowych lub rozwojowych. </w:t>
      </w:r>
    </w:p>
    <w:p w:rsidR="00281641" w:rsidRPr="006B40F6" w:rsidRDefault="00281641" w:rsidP="00941F17">
      <w:pPr>
        <w:pStyle w:val="p15"/>
        <w:spacing w:before="120" w:beforeAutospacing="0" w:after="0" w:afterAutospacing="0"/>
        <w:jc w:val="both"/>
        <w:rPr>
          <w:b/>
        </w:rPr>
      </w:pPr>
      <w:r w:rsidRPr="006B40F6">
        <w:rPr>
          <w:b/>
        </w:rPr>
        <w:t>Nie służą prowadzeniu przez zamawiającego produkcji seryjnej, mającej na celu osiągnięcie rentowności rynkowej lub pokryciu kosztów badań lub rozwoju.</w:t>
      </w:r>
    </w:p>
    <w:p w:rsidR="00281641" w:rsidRPr="006B40F6" w:rsidRDefault="00281641" w:rsidP="00941F17">
      <w:pPr>
        <w:pStyle w:val="p15"/>
        <w:spacing w:before="120" w:beforeAutospacing="0" w:after="0" w:afterAutospacing="0"/>
        <w:jc w:val="both"/>
        <w:rPr>
          <w:b/>
          <w:bCs/>
          <w:color w:val="000000"/>
          <w:sz w:val="16"/>
          <w:szCs w:val="16"/>
        </w:rPr>
      </w:pPr>
    </w:p>
    <w:p w:rsidR="00281641" w:rsidRPr="006B40F6" w:rsidRDefault="00BF331B" w:rsidP="00281641">
      <w:pPr>
        <w:pStyle w:val="p15"/>
        <w:spacing w:before="120" w:beforeAutospacing="0" w:after="0" w:afterAutospacing="0"/>
        <w:rPr>
          <w:b/>
          <w:bCs/>
          <w:color w:val="000000"/>
        </w:rPr>
      </w:pPr>
      <w:r w:rsidRPr="006B40F6">
        <w:rPr>
          <w:b/>
          <w:bCs/>
          <w:color w:val="000000"/>
        </w:rPr>
        <w:t>II. OPIS PRZEDMIOTU ZAMÓWIENIA</w:t>
      </w:r>
    </w:p>
    <w:p w:rsidR="00281641" w:rsidRPr="006B40F6" w:rsidRDefault="00281641" w:rsidP="00BF331B">
      <w:pPr>
        <w:spacing w:line="360" w:lineRule="auto"/>
        <w:rPr>
          <w:b/>
          <w:sz w:val="16"/>
          <w:szCs w:val="16"/>
        </w:rPr>
      </w:pPr>
    </w:p>
    <w:p w:rsidR="00BF331B" w:rsidRPr="006B40F6" w:rsidRDefault="00BF331B" w:rsidP="00BF331B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6B40F6">
        <w:rPr>
          <w:rFonts w:ascii="Times New Roman" w:hAnsi="Times New Roman"/>
          <w:sz w:val="24"/>
        </w:rPr>
        <w:t xml:space="preserve">Zamawiający dopuszcza składanie ofert częściowych i częściowy wybór ofert, gdzie część (zadanie) stanowi: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766"/>
      </w:tblGrid>
      <w:tr w:rsidR="00BF331B" w:rsidRPr="006B40F6" w:rsidTr="00941F17">
        <w:tc>
          <w:tcPr>
            <w:tcW w:w="1510" w:type="dxa"/>
            <w:shd w:val="clear" w:color="auto" w:fill="F3F3F3"/>
            <w:vAlign w:val="center"/>
          </w:tcPr>
          <w:p w:rsidR="00BF331B" w:rsidRPr="006B40F6" w:rsidRDefault="00BF331B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B40F6">
              <w:rPr>
                <w:rFonts w:ascii="Times New Roman" w:hAnsi="Times New Roman"/>
                <w:b/>
                <w:sz w:val="20"/>
              </w:rPr>
              <w:t>Zadanie częściowe nr</w:t>
            </w:r>
          </w:p>
        </w:tc>
        <w:tc>
          <w:tcPr>
            <w:tcW w:w="8766" w:type="dxa"/>
            <w:shd w:val="clear" w:color="auto" w:fill="F3F3F3"/>
            <w:vAlign w:val="center"/>
          </w:tcPr>
          <w:p w:rsidR="00BF331B" w:rsidRPr="006B40F6" w:rsidRDefault="00BF331B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B40F6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5149E6" w:rsidRPr="006B40F6" w:rsidTr="00941F17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66" w:type="dxa"/>
          </w:tcPr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Temat</w:t>
            </w:r>
            <w:r w:rsidRPr="006B40F6">
              <w:t>: Dostawa płaszcza grzewczego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Wspólny Słownik Zamówień</w:t>
            </w:r>
            <w:r w:rsidRPr="006B40F6">
              <w:t>:</w:t>
            </w:r>
            <w:r w:rsidRPr="006B40F6">
              <w:rPr>
                <w:b/>
              </w:rPr>
              <w:t xml:space="preserve"> </w:t>
            </w:r>
            <w:r w:rsidRPr="006B40F6">
              <w:t xml:space="preserve">31600000-2 - Sprzęt i aparatura elektryczna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Opis</w:t>
            </w:r>
            <w:r w:rsidRPr="006B40F6">
              <w:t xml:space="preserve">: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Zakup płaszcza ogrzewającego do reaktora z mieszadłem magnetycznym</w:t>
            </w:r>
          </w:p>
          <w:p w:rsidR="005149E6" w:rsidRPr="006B40F6" w:rsidRDefault="005149E6" w:rsidP="00A04E13">
            <w:pPr>
              <w:spacing w:after="120"/>
              <w:jc w:val="both"/>
            </w:pP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Płaszcz powinien zapewnić ogrzewanie reaktora o pojemności 500ml i być wyposażony w regulator mocy grzejnej, wbudowane mieszadło magnetyczne z regulacją obrotów do 2000 obr/min i wyborem pracy jedno lub dwukierunkowej z funkcją „przechwytywania” elementu mieszającego po wyłączeniu mieszadła (w sytuacji kiedy element mieszający wypadnie ze środka dna kolby na skutek zbyt wysokich obrotów) oraz owalny element mieszający o wielkości odpowiedniej do pojemności kolby.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lastRenderedPageBreak/>
              <w:t>Obudowa płaszcza powinna być wykonana z malowanego proszkowo aluminium.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Element grzejny w osnowie z włókna szklanego.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Płaszcz powinien mieć dobrą izolację i odpowiednią cyrkulację powierza wewnątrz, aby obudowa nie ulegała nagrzaniu.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Płaszcz powinien być wyposażony w uziemioną, stalową siatkę ochronną zabezpieczającą użytkownika przed porażeniem w przypadku zalania elementu grzejnego oraz mocowanie do statywu.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Powinien mieć możliwość łatwej wymiany elementu grzejnego bez pomocy serwisu.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Maksymalna temperatura elementu grzejnego: 450°C.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Zasilanie 220-240V, 50Hz.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Moc grzejna 280 W</w:t>
            </w:r>
          </w:p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6B40F6">
              <w:rPr>
                <w:rFonts w:ascii="Times New Roman" w:hAnsi="Times New Roman"/>
                <w:sz w:val="24"/>
                <w:szCs w:val="24"/>
              </w:rPr>
              <w:t>.</w:t>
            </w: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149E6" w:rsidRPr="006B40F6" w:rsidTr="00941F17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766" w:type="dxa"/>
          </w:tcPr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Temat</w:t>
            </w:r>
            <w:r w:rsidR="00941F17" w:rsidRPr="006B40F6">
              <w:t>:</w:t>
            </w:r>
            <w:r w:rsidRPr="006B40F6">
              <w:t xml:space="preserve"> Dostawa sond do pomiaru.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Wspólny Słownik Zamówień</w:t>
            </w:r>
            <w:r w:rsidRPr="006B40F6">
              <w:t>:</w:t>
            </w:r>
            <w:r w:rsidRPr="006B40F6">
              <w:rPr>
                <w:b/>
              </w:rPr>
              <w:t xml:space="preserve"> </w:t>
            </w:r>
            <w:r w:rsidRPr="006B40F6">
              <w:t xml:space="preserve">33141641-5 - Sondy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Opis</w:t>
            </w:r>
            <w:r w:rsidRPr="006B40F6">
              <w:t xml:space="preserve">: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Zakup płaszcza ogrzewającego do reaktora z mieszadłem magnetycznym</w:t>
            </w:r>
          </w:p>
          <w:p w:rsidR="005149E6" w:rsidRPr="006B40F6" w:rsidRDefault="005149E6" w:rsidP="00A04E13">
            <w:pPr>
              <w:spacing w:after="120"/>
              <w:jc w:val="both"/>
              <w:rPr>
                <w:sz w:val="16"/>
                <w:szCs w:val="16"/>
              </w:rPr>
            </w:pP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Płaszcz powinien zapewnić ogrzewanie reaktora o pojemności 500ml i być wyposażony w regulator mocy grzejnej, wbudowane mieszadło magnetyczne z regulacją obrotów do 2000 obr/min i wyborem pracy jedno lub dwukierunkowej z funkcją „przechwytywania” elementu mieszającego po wyłączeniu mieszadła (w sytuacji kiedy element mieszający wypadnie ze środka dna kolby na skutek zbyt wysokich obrotów) oraz owalny element mieszający o wielkości odpowiedniej do pojemności kolby.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Obudowa płaszcza powinna być wykonana z malowanego proszkowo aluminium.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Element grzejny w osnowie z włókna szklanego.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Płaszcz powinien mieć dobrą izolację i odpowiednią cyrkulację powierza wewnątrz, aby obudowa nie ulegała nagrzaniu.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Płaszcz powinien być wyposażony w uziemioną, stalową siatkę ochronną zabezpieczającą użytkownika przed porażeniem w przypadku zalania elementu grzejnego oraz mocowanie do statywu.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Powinien mieć możliwość łatwej wymiany elementu grzejnego bez pomocy serwisu.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Maksymalna temperatura elementu grzejnego: 450°C.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Zasilanie 220-240V, 50Hz.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Moc grzejna 280 W</w:t>
            </w:r>
          </w:p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6B40F6">
              <w:rPr>
                <w:rFonts w:ascii="Times New Roman" w:hAnsi="Times New Roman"/>
                <w:sz w:val="24"/>
                <w:szCs w:val="24"/>
              </w:rPr>
              <w:t>.</w:t>
            </w: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149E6" w:rsidRPr="006B40F6" w:rsidTr="00941F17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66" w:type="dxa"/>
          </w:tcPr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Temat</w:t>
            </w:r>
            <w:r w:rsidRPr="006B40F6">
              <w:t>: Dostawa odczynników chemicznych.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Wspólny Słownik Zamówień</w:t>
            </w:r>
            <w:r w:rsidRPr="006B40F6">
              <w:t>:</w:t>
            </w:r>
            <w:r w:rsidRPr="006B40F6">
              <w:rPr>
                <w:b/>
              </w:rPr>
              <w:t xml:space="preserve"> </w:t>
            </w:r>
            <w:r w:rsidRPr="006B40F6">
              <w:t xml:space="preserve">33696300-8 - Odczynniki chemiczne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Opis</w:t>
            </w:r>
            <w:r w:rsidRPr="006B40F6">
              <w:t xml:space="preserve">: </w:t>
            </w:r>
            <w:r w:rsidR="00076559" w:rsidRPr="006B40F6">
              <w:t>Szczegółowy opis przedmiotu zamówienia znajduje się w załączniku nr 2 do zapytania ofertowego</w:t>
            </w:r>
          </w:p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Zamawiający nie dopuszcza składania ofert wariantowych</w:t>
            </w:r>
            <w:r w:rsidRPr="006B40F6">
              <w:rPr>
                <w:rFonts w:ascii="Times New Roman" w:hAnsi="Times New Roman"/>
                <w:sz w:val="24"/>
                <w:szCs w:val="24"/>
              </w:rPr>
              <w:t>.</w:t>
            </w: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149E6" w:rsidRPr="006B40F6" w:rsidTr="00941F17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766" w:type="dxa"/>
          </w:tcPr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Temat</w:t>
            </w:r>
            <w:r w:rsidRPr="006B40F6">
              <w:t xml:space="preserve">: Dostawa mieszadeł wraz z </w:t>
            </w:r>
            <w:r w:rsidR="00941F17" w:rsidRPr="006B40F6">
              <w:t>akcesoriami</w:t>
            </w:r>
            <w:r w:rsidRPr="006B40F6">
              <w:t>.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Wspólny Słownik Zamówień</w:t>
            </w:r>
            <w:r w:rsidRPr="006B40F6">
              <w:t>:</w:t>
            </w:r>
            <w:r w:rsidRPr="006B40F6">
              <w:rPr>
                <w:b/>
              </w:rPr>
              <w:t xml:space="preserve"> </w:t>
            </w:r>
            <w:r w:rsidRPr="006B40F6">
              <w:t xml:space="preserve">42996400-8 - Mieszadła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rPr>
                <w:b/>
              </w:rPr>
              <w:t>Opis</w:t>
            </w:r>
            <w:r w:rsidRPr="006B40F6">
              <w:t xml:space="preserve">: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Przedmiotem zamówienia jest  kompatybilny ze sobą zestaw składający się z: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 xml:space="preserve">1. Mieszadło magnetyczne z grzaniem RET basic IKAMAG safety control lub równoważne 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2. Termometr elektroniczny ETD-D6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3. Pręt statywu H 16 V, L 460mm, fi 10 mm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4. Łącznik krzyżakowy H44</w:t>
            </w:r>
          </w:p>
          <w:p w:rsidR="005149E6" w:rsidRPr="006B40F6" w:rsidRDefault="005149E6" w:rsidP="00A04E13">
            <w:pPr>
              <w:spacing w:after="120"/>
              <w:jc w:val="both"/>
            </w:pPr>
            <w:r w:rsidRPr="006B40F6">
              <w:t>5. Uchwyt mocujący typ H38, do mocowania czujnika</w:t>
            </w:r>
          </w:p>
          <w:p w:rsidR="005149E6" w:rsidRPr="006B40F6" w:rsidRDefault="005149E6" w:rsidP="00A04E13">
            <w:pPr>
              <w:spacing w:after="120"/>
              <w:jc w:val="both"/>
              <w:rPr>
                <w:b/>
                <w:u w:val="single"/>
              </w:rPr>
            </w:pPr>
            <w:r w:rsidRPr="006B40F6">
              <w:rPr>
                <w:b/>
                <w:u w:val="single"/>
              </w:rPr>
              <w:t>Ilość zamówienia: 3 zestawy</w:t>
            </w:r>
          </w:p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6B40F6">
              <w:rPr>
                <w:rFonts w:ascii="Times New Roman" w:hAnsi="Times New Roman"/>
                <w:sz w:val="24"/>
                <w:szCs w:val="24"/>
              </w:rPr>
              <w:t>.</w:t>
            </w: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F331B" w:rsidRPr="006B40F6" w:rsidRDefault="00BF331B" w:rsidP="00537435">
      <w:pPr>
        <w:numPr>
          <w:ilvl w:val="0"/>
          <w:numId w:val="29"/>
        </w:numPr>
        <w:ind w:left="714" w:hanging="357"/>
        <w:jc w:val="both"/>
      </w:pPr>
      <w:r w:rsidRPr="006B40F6">
        <w:t>Części nie mogą być dzielone przez wykonawców, oferty nie zawierające pełnego zakresu przedmiotu zamówienia określonego w zadaniu częściowym zostaną odrzucone.</w:t>
      </w:r>
    </w:p>
    <w:p w:rsidR="0043763D" w:rsidRPr="006B40F6" w:rsidRDefault="0043763D" w:rsidP="00537435">
      <w:pPr>
        <w:numPr>
          <w:ilvl w:val="0"/>
          <w:numId w:val="29"/>
        </w:numPr>
        <w:ind w:left="714" w:hanging="357"/>
        <w:jc w:val="both"/>
      </w:pPr>
      <w:r w:rsidRPr="006B40F6">
        <w:t>Ze względu na unikalność, niepowtarzalność, ściśle określoną metodykę prowadzonych projektów, badań naukowych i eksperymentów Zamawiający w części zadań wymienia nazwę producenta oraz jego numer katalogowy jednocześnie dodaje, że dopuszcza dostawę produktów równoważnych. Przez równoważny należy rozumieć produkt o właściwościach nie gorszych niż podane w załącznikach określonych dla każdego zadania. Ze względu na specyfikę zamawianego produktu Zamawiający nie może opisać przedmiotu zamówienia za pomocą dostatecznie dokładnych określeń. Użyty przez Zamawiającego w załącznikach nr katalogowy i nazwa producenta, oznacza klasę produktu oraz minimum techniczne i jakościowe przedmiotu Zamówienia oczekiwane przez Zamawiającego i będzie stanowił podstawę oceny ewentualnych ofert równoważnych.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 xml:space="preserve">Wykonawca, który powołuje się na rozwiązania równoważne opisywane przez Zamawiającego, obowiązany jest wykazać, że oferowany przez niego przedmiot dostawy spełnia wymagania określone przez Zamawiającego. W celu potwierdzenia równoważności, Wykonawca musi załączyć do każdego proponowanego artykułu równoważnego jego dokładny opis, nazwę producenta i numer katalogowy oraz załączyć do oferty stosowne dokumenty (specyfikację jakościową, świadectwo kontroli jakości lub inne równoważne dokumenty), z których w sposób nie budzący wątpliwości będzie wynikać, iż oferowany przedmiot zamówienia jest o takich samych lub lepszych parametrach jakościowych. Wszelkie ryzyko (w tym koszty ewentualnych ekspertyz) związane z udowodnieniem "równoważności" spoczywa na Wykonawcy. Wykonawca jest zobowiązany wykazać, iż oferowane przez niego dostawy spełniają wymagania określone przez Zamawiającego. </w:t>
      </w:r>
    </w:p>
    <w:p w:rsidR="0043763D" w:rsidRPr="006B40F6" w:rsidRDefault="0043763D" w:rsidP="0043763D">
      <w:pPr>
        <w:numPr>
          <w:ilvl w:val="0"/>
          <w:numId w:val="29"/>
        </w:numPr>
        <w:jc w:val="both"/>
        <w:rPr>
          <w:spacing w:val="-6"/>
        </w:rPr>
      </w:pPr>
      <w:r w:rsidRPr="006B40F6">
        <w:rPr>
          <w:spacing w:val="-6"/>
        </w:rPr>
        <w:t xml:space="preserve">Na żądanie Zamawiającego, we wskazanym terminie Wykonawca dostarczy próbki oferowanego produktu (wielkość próbki: 1 opakowanie) celem weryfikacji równoważności. 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>Zamawiający podkreśla, że ewentualne badanie równoważności zaproponowanych produktów przez uprawnioną do tego instytucję będzie na koszt Wykonawcy.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>W przypadku, zaoferowania produktu wskazanego  z nazwy przez Zamawiającego,</w:t>
      </w:r>
    </w:p>
    <w:p w:rsidR="0043763D" w:rsidRPr="006B40F6" w:rsidRDefault="0043763D" w:rsidP="0043763D">
      <w:pPr>
        <w:numPr>
          <w:ilvl w:val="0"/>
          <w:numId w:val="29"/>
        </w:numPr>
        <w:jc w:val="both"/>
        <w:rPr>
          <w:spacing w:val="-6"/>
        </w:rPr>
      </w:pPr>
      <w:r w:rsidRPr="006B40F6">
        <w:lastRenderedPageBreak/>
        <w:t xml:space="preserve"> </w:t>
      </w:r>
      <w:r w:rsidRPr="006B40F6">
        <w:rPr>
          <w:spacing w:val="-6"/>
        </w:rPr>
        <w:t xml:space="preserve">Wykonawca nie jest zobowiązany do opisywania tego produktu, a jedynie do wskazania nazwy, modelu, producenta, numeru katalogowego. Produkty wskazane z nazwy przez Zamawiającego spełniają wszystkie wymogi i parametry jakościowe. </w:t>
      </w:r>
    </w:p>
    <w:p w:rsidR="0043763D" w:rsidRPr="006B40F6" w:rsidRDefault="0043763D" w:rsidP="0043763D">
      <w:pPr>
        <w:numPr>
          <w:ilvl w:val="0"/>
          <w:numId w:val="29"/>
        </w:numPr>
        <w:jc w:val="both"/>
        <w:rPr>
          <w:spacing w:val="-6"/>
        </w:rPr>
      </w:pPr>
      <w:r w:rsidRPr="006B40F6">
        <w:rPr>
          <w:spacing w:val="-6"/>
        </w:rPr>
        <w:t>Wraz z dostawą bezwzględnie należy dołączyć karty charakterystyki o ferowanych produktów.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>Zaoferowany przedmiot zamówienia musi spełniać:</w:t>
      </w:r>
    </w:p>
    <w:p w:rsidR="0043763D" w:rsidRPr="006B40F6" w:rsidRDefault="0043763D" w:rsidP="0043763D">
      <w:pPr>
        <w:ind w:left="720"/>
        <w:jc w:val="both"/>
      </w:pPr>
      <w:r w:rsidRPr="006B40F6">
        <w:t xml:space="preserve"> - wymagania określone przez Zamawiającego w szczególności, musi być tożsamy pod względem charakterystyki analitycznej;</w:t>
      </w:r>
    </w:p>
    <w:p w:rsidR="0043763D" w:rsidRPr="006B40F6" w:rsidRDefault="0043763D" w:rsidP="0043763D">
      <w:pPr>
        <w:ind w:left="720"/>
        <w:jc w:val="both"/>
      </w:pPr>
      <w:r w:rsidRPr="006B40F6">
        <w:t>- wymagania pozwalające na kontynuację prac doświadczalnych w ramach badań prowadzonych przez Zamawiającego, bez konieczności wykonywania dodatkowych czynności (procedur), w tym np. kalibracji urządzeń;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>Zaoferowane przez Wykonawcę produkty do badań o parametrach /właściwościach równoważnych nie mogą spowodować konieczności nabycia dodatkowych odczynników i innych akcesoriów.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>Wykonawca ponosi pełną odpowiedzialność za szkody spowodowane użytkowaniem dostarczonych przez Wykonawcę produktów w szczególności za uszkodzenie sprzętu na których wykonywane są analizy laboratoryjne.</w:t>
      </w:r>
    </w:p>
    <w:p w:rsidR="0043763D" w:rsidRPr="006B40F6" w:rsidRDefault="0043763D" w:rsidP="0043763D">
      <w:pPr>
        <w:numPr>
          <w:ilvl w:val="0"/>
          <w:numId w:val="29"/>
        </w:numPr>
        <w:jc w:val="both"/>
        <w:rPr>
          <w:spacing w:val="-6"/>
        </w:rPr>
      </w:pPr>
      <w:r w:rsidRPr="006B40F6">
        <w:t xml:space="preserve"> </w:t>
      </w:r>
      <w:r w:rsidRPr="006B40F6">
        <w:rPr>
          <w:spacing w:val="-6"/>
        </w:rPr>
        <w:t>Wykonawca przyjmuje na siebie odpowiedzialność za uszkodzenia sprzętu powstałe w wyniku używania zaoferowanych i dostarczonych produktów równoważnych. Wykonawca zobowiązany jest do pokrycia kosztów naprawy sprzętu w w/w przypadku.</w:t>
      </w:r>
    </w:p>
    <w:p w:rsidR="0043763D" w:rsidRPr="006B40F6" w:rsidRDefault="0043763D" w:rsidP="0043763D">
      <w:pPr>
        <w:numPr>
          <w:ilvl w:val="0"/>
          <w:numId w:val="29"/>
        </w:numPr>
        <w:jc w:val="both"/>
      </w:pPr>
      <w:r w:rsidRPr="006B40F6">
        <w:t>Przedmiot zamówienia musi być fabrycznie nowy, pełnowartościowy, wolny od wszelkich wad i uszkodzeń, bez wcześniejszej eksploatacji.</w:t>
      </w:r>
    </w:p>
    <w:p w:rsidR="00AC7FA3" w:rsidRPr="006B40F6" w:rsidRDefault="00AC7FA3" w:rsidP="00BF331B">
      <w:pPr>
        <w:spacing w:after="120"/>
        <w:jc w:val="both"/>
        <w:rPr>
          <w:sz w:val="16"/>
          <w:szCs w:val="16"/>
        </w:rPr>
      </w:pPr>
    </w:p>
    <w:p w:rsidR="00AC7FA3" w:rsidRPr="006B40F6" w:rsidRDefault="00AC7FA3" w:rsidP="00AC7FA3">
      <w:pPr>
        <w:spacing w:before="120" w:after="120"/>
        <w:rPr>
          <w:b/>
          <w:bCs/>
          <w:color w:val="000000"/>
        </w:rPr>
      </w:pPr>
      <w:r w:rsidRPr="006B40F6">
        <w:rPr>
          <w:b/>
          <w:bCs/>
          <w:color w:val="000000"/>
        </w:rPr>
        <w:t>III. TERMIN REALIZACJI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473CE9" w:rsidRPr="006B40F6" w:rsidTr="00473CE9">
        <w:tc>
          <w:tcPr>
            <w:tcW w:w="8640" w:type="dxa"/>
          </w:tcPr>
          <w:p w:rsidR="00473CE9" w:rsidRPr="006B40F6" w:rsidRDefault="00473CE9" w:rsidP="0064423E">
            <w:pPr>
              <w:pStyle w:val="Tekstpodstawowy"/>
            </w:pPr>
            <w:r w:rsidRPr="006B40F6">
              <w:rPr>
                <w:b/>
              </w:rPr>
              <w:t>1 miesiąc od daty udzielenia zamówienia</w:t>
            </w:r>
            <w:r w:rsidRPr="006B40F6">
              <w:t xml:space="preserve"> – dla zadania częściowego: 1, </w:t>
            </w:r>
          </w:p>
        </w:tc>
      </w:tr>
      <w:tr w:rsidR="00473CE9" w:rsidRPr="006B40F6" w:rsidTr="00473CE9">
        <w:tc>
          <w:tcPr>
            <w:tcW w:w="8640" w:type="dxa"/>
          </w:tcPr>
          <w:p w:rsidR="00473CE9" w:rsidRPr="006B40F6" w:rsidRDefault="0064423E" w:rsidP="0064423E">
            <w:pPr>
              <w:pStyle w:val="Tekstpodstawowy"/>
              <w:rPr>
                <w:b/>
                <w:lang w:val="pl-PL"/>
              </w:rPr>
            </w:pPr>
            <w:r w:rsidRPr="006B40F6">
              <w:rPr>
                <w:b/>
                <w:lang w:val="pl-PL"/>
              </w:rPr>
              <w:t>40</w:t>
            </w:r>
            <w:r w:rsidR="00473CE9" w:rsidRPr="006B40F6">
              <w:rPr>
                <w:b/>
              </w:rPr>
              <w:t xml:space="preserve"> </w:t>
            </w:r>
            <w:r w:rsidRPr="006B40F6">
              <w:rPr>
                <w:b/>
                <w:lang w:val="pl-PL"/>
              </w:rPr>
              <w:t>dni</w:t>
            </w:r>
            <w:r w:rsidR="00473CE9" w:rsidRPr="006B40F6">
              <w:rPr>
                <w:b/>
              </w:rPr>
              <w:t xml:space="preserve"> od daty udzielenia zamówienia</w:t>
            </w:r>
            <w:r w:rsidR="00473CE9" w:rsidRPr="006B40F6">
              <w:t xml:space="preserve"> – dla zadania częściowego: </w:t>
            </w:r>
            <w:r w:rsidRPr="006B40F6">
              <w:t>2</w:t>
            </w:r>
          </w:p>
        </w:tc>
      </w:tr>
      <w:tr w:rsidR="00473CE9" w:rsidRPr="006B40F6" w:rsidTr="00473CE9">
        <w:tc>
          <w:tcPr>
            <w:tcW w:w="8640" w:type="dxa"/>
          </w:tcPr>
          <w:p w:rsidR="00473CE9" w:rsidRPr="006B40F6" w:rsidRDefault="0064423E" w:rsidP="0064423E">
            <w:pPr>
              <w:pStyle w:val="Tekstpodstawowy"/>
              <w:rPr>
                <w:b/>
                <w:lang w:val="pl-PL"/>
              </w:rPr>
            </w:pPr>
            <w:r w:rsidRPr="006B40F6">
              <w:rPr>
                <w:b/>
                <w:lang w:val="pl-PL"/>
              </w:rPr>
              <w:t>30 dni</w:t>
            </w:r>
            <w:r w:rsidR="00473CE9" w:rsidRPr="006B40F6">
              <w:rPr>
                <w:b/>
              </w:rPr>
              <w:t xml:space="preserve"> od daty udzielenia zamówienia</w:t>
            </w:r>
            <w:r w:rsidR="00473CE9" w:rsidRPr="006B40F6">
              <w:t xml:space="preserve"> – dla zadania częściowego: </w:t>
            </w:r>
            <w:r w:rsidRPr="006B40F6">
              <w:rPr>
                <w:lang w:val="pl-PL"/>
              </w:rPr>
              <w:t>3</w:t>
            </w:r>
          </w:p>
        </w:tc>
      </w:tr>
      <w:tr w:rsidR="00BF331B" w:rsidRPr="006B40F6" w:rsidTr="00473CE9">
        <w:tc>
          <w:tcPr>
            <w:tcW w:w="8640" w:type="dxa"/>
            <w:hideMark/>
          </w:tcPr>
          <w:p w:rsidR="00BF331B" w:rsidRPr="006B40F6" w:rsidRDefault="0064423E" w:rsidP="00AE7290">
            <w:pPr>
              <w:pStyle w:val="Tekstpodstawowy"/>
              <w:rPr>
                <w:lang w:val="pl-PL" w:eastAsia="pl-PL"/>
              </w:rPr>
            </w:pPr>
            <w:r w:rsidRPr="006B40F6">
              <w:rPr>
                <w:b/>
              </w:rPr>
              <w:t>1 miesiąc od daty udzielenia zamówienia</w:t>
            </w:r>
            <w:r w:rsidRPr="006B40F6">
              <w:t xml:space="preserve"> – dla zadania częściowego: 4</w:t>
            </w:r>
          </w:p>
        </w:tc>
      </w:tr>
    </w:tbl>
    <w:p w:rsidR="00BF331B" w:rsidRPr="006B40F6" w:rsidRDefault="00BF331B" w:rsidP="00BF331B">
      <w:pPr>
        <w:spacing w:line="360" w:lineRule="auto"/>
        <w:rPr>
          <w:b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6B40F6" w:rsidTr="00AE7290">
        <w:trPr>
          <w:trHeight w:val="211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71" w:rsidRPr="006B40F6" w:rsidRDefault="00220271" w:rsidP="00220271">
            <w:pPr>
              <w:spacing w:before="120"/>
              <w:rPr>
                <w:b/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t>IV. OPIS SPOSOBU PRZYGOTOWANIA OFERTY</w:t>
            </w:r>
          </w:p>
          <w:p w:rsidR="00220271" w:rsidRPr="006B40F6" w:rsidRDefault="00220271" w:rsidP="00220271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ind w:left="641" w:hanging="357"/>
              <w:jc w:val="both"/>
              <w:rPr>
                <w:rFonts w:ascii="Times New Roman" w:hAnsi="Times New Roman"/>
                <w:i w:val="0"/>
                <w:sz w:val="24"/>
                <w:szCs w:val="24"/>
                <w:u w:val="single"/>
                <w:lang w:val="pl-PL" w:eastAsia="pl-PL"/>
              </w:rPr>
            </w:pPr>
            <w:r w:rsidRPr="006B40F6">
              <w:rPr>
                <w:rFonts w:ascii="Times New Roman" w:hAnsi="Times New Roman"/>
                <w:i w:val="0"/>
                <w:sz w:val="24"/>
                <w:szCs w:val="24"/>
                <w:u w:val="single"/>
                <w:lang w:val="pl-PL" w:eastAsia="pl-PL"/>
              </w:rPr>
              <w:t>Oferta musi być sporządzona według wzoru formularza oferty stanowiącego załącznik nr 1 do niniejszego ogłoszenia.</w:t>
            </w:r>
          </w:p>
          <w:p w:rsidR="00220271" w:rsidRPr="006B40F6" w:rsidRDefault="00220271" w:rsidP="00220271">
            <w:pPr>
              <w:numPr>
                <w:ilvl w:val="0"/>
                <w:numId w:val="22"/>
              </w:numPr>
              <w:ind w:left="641" w:hanging="357"/>
              <w:jc w:val="both"/>
              <w:rPr>
                <w:bCs/>
                <w:color w:val="000000"/>
              </w:rPr>
            </w:pPr>
            <w:r w:rsidRPr="006B40F6">
              <w:rPr>
                <w:bCs/>
                <w:color w:val="000000"/>
              </w:rPr>
              <w:t>Do oferty należy dołączyć szczegółową wycenę zawierającą ceny jednostkowe brutto za poszczególne pozycje składających się na całość zadania częściowego wraz z informacjami o nazwie producenta oraz numerami katalogowymi oferowanych produktów.</w:t>
            </w:r>
          </w:p>
          <w:p w:rsidR="00220271" w:rsidRPr="006B40F6" w:rsidRDefault="00220271" w:rsidP="00220271">
            <w:pPr>
              <w:numPr>
                <w:ilvl w:val="0"/>
                <w:numId w:val="22"/>
              </w:numPr>
              <w:ind w:left="641" w:hanging="357"/>
              <w:jc w:val="both"/>
              <w:rPr>
                <w:sz w:val="28"/>
                <w:szCs w:val="28"/>
              </w:rPr>
            </w:pPr>
            <w:r w:rsidRPr="006B40F6">
              <w:t>Broszura produktowa/katalog produktowy/specyfikacja techniczna oferowanego urządzenia potwierdzająca spełnienie wszystkich parametrów określonych przez zamawiającego w ogłoszeniu o udzielanym zamówieniu.</w:t>
            </w:r>
          </w:p>
          <w:p w:rsidR="00220271" w:rsidRPr="006B40F6" w:rsidRDefault="00220271" w:rsidP="00220271">
            <w:pPr>
              <w:numPr>
                <w:ilvl w:val="0"/>
                <w:numId w:val="22"/>
              </w:numPr>
              <w:ind w:left="641" w:hanging="357"/>
              <w:jc w:val="both"/>
              <w:rPr>
                <w:sz w:val="28"/>
                <w:szCs w:val="28"/>
              </w:rPr>
            </w:pPr>
            <w:r w:rsidRPr="006B40F6">
              <w:rPr>
                <w:bCs/>
                <w:color w:val="000000"/>
              </w:rPr>
              <w:t xml:space="preserve">Do oferty należy dołączyć </w:t>
            </w:r>
            <w:r w:rsidRPr="006B40F6">
              <w:rPr>
                <w:color w:val="000000"/>
              </w:rPr>
              <w:t>aktualny odpis z właściwego rejestru lub z centralnej ewidencji i informacji o działalności gospodarczej.</w:t>
            </w:r>
            <w:r w:rsidRPr="006B40F6">
              <w:t xml:space="preserve"> </w:t>
            </w:r>
          </w:p>
          <w:p w:rsidR="00220271" w:rsidRPr="006B40F6" w:rsidRDefault="00220271" w:rsidP="00220271">
            <w:pPr>
              <w:jc w:val="both"/>
              <w:outlineLvl w:val="1"/>
              <w:rPr>
                <w:b/>
                <w:bCs/>
                <w:iCs/>
                <w:u w:val="single"/>
                <w:lang w:val="x-none" w:eastAsia="x-none"/>
              </w:rPr>
            </w:pPr>
            <w:r w:rsidRPr="006B40F6">
              <w:rPr>
                <w:b/>
                <w:color w:val="000000"/>
                <w:u w:val="single"/>
              </w:rPr>
              <w:t xml:space="preserve">W przypadku podmiotów zagranicznych: </w:t>
            </w:r>
          </w:p>
          <w:p w:rsidR="00220271" w:rsidRPr="006B40F6" w:rsidRDefault="00220271" w:rsidP="00220271">
            <w:pPr>
              <w:spacing w:before="120"/>
              <w:jc w:val="both"/>
              <w:rPr>
                <w:b/>
                <w:color w:val="000000"/>
              </w:rPr>
            </w:pPr>
            <w:r w:rsidRPr="006B40F6">
              <w:rPr>
                <w:b/>
                <w:color w:val="000000"/>
              </w:rPr>
              <w:t>Do oferty należy dołączyć dokument potwierdzający, że nie otwarto jego likwidacji ani nie ogłoszono upadłości</w:t>
            </w:r>
          </w:p>
          <w:p w:rsidR="00076559" w:rsidRPr="006B40F6" w:rsidRDefault="00076559" w:rsidP="00220271">
            <w:pPr>
              <w:spacing w:before="120"/>
              <w:jc w:val="both"/>
              <w:rPr>
                <w:b/>
                <w:color w:val="000000"/>
              </w:rPr>
            </w:pPr>
            <w:r w:rsidRPr="006B40F6">
              <w:rPr>
                <w:b/>
                <w:color w:val="000000"/>
              </w:rPr>
              <w:t>Dodatkowe informację:</w:t>
            </w:r>
          </w:p>
          <w:p w:rsidR="00220271" w:rsidRPr="006B40F6" w:rsidRDefault="00220271" w:rsidP="0022027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5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Wykonawca może złożyć tylko jedną ofertę.</w:t>
            </w:r>
          </w:p>
          <w:p w:rsidR="00220271" w:rsidRPr="006B40F6" w:rsidRDefault="00220271" w:rsidP="0022027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lastRenderedPageBreak/>
              <w:t>6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Tre</w:t>
            </w:r>
            <w:r w:rsidRPr="006B40F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 w:rsidRPr="006B40F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 w:rsidRPr="006B40F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220271" w:rsidRPr="006B40F6" w:rsidRDefault="00220271" w:rsidP="0022027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7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Zamawiający nie przewiduje zwrotu kosztów udziału w postępowaniu.</w:t>
            </w:r>
          </w:p>
          <w:p w:rsidR="00220271" w:rsidRPr="006B40F6" w:rsidRDefault="00220271" w:rsidP="0022027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8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Oferta wraz ze stanowiącymi jej integralną część załącznikami musi być sporządzona przez Wykonawcę ściśle według postanowień niniejszego ogłoszenia</w:t>
            </w:r>
          </w:p>
          <w:p w:rsidR="00220271" w:rsidRPr="006B40F6" w:rsidRDefault="00220271" w:rsidP="0022027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</w:pP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9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 xml:space="preserve">Oferta i </w:t>
            </w:r>
            <w:r w:rsidRPr="006B40F6">
              <w:rPr>
                <w:rFonts w:ascii="Times New Roman" w:hAnsi="Times New Roman"/>
                <w:i w:val="0"/>
                <w:sz w:val="24"/>
                <w:szCs w:val="24"/>
                <w:u w:val="single"/>
                <w:lang w:val="pl-PL"/>
              </w:rPr>
              <w:t>wszystkie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  <w:lang w:val="pl-PL"/>
              </w:rPr>
              <w:t xml:space="preserve"> 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 xml:space="preserve">załączniki muszą być sporządzona </w:t>
            </w:r>
            <w:r w:rsidRPr="006B40F6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w języku polskim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>, zrozumiale i czytelnie, napisane komputerowo lub nieścieralnym atramentem.</w:t>
            </w:r>
          </w:p>
          <w:p w:rsidR="00220271" w:rsidRPr="006B40F6" w:rsidRDefault="00220271" w:rsidP="00220271">
            <w:pPr>
              <w:jc w:val="both"/>
              <w:rPr>
                <w:b/>
              </w:rPr>
            </w:pPr>
            <w:r w:rsidRPr="006B40F6">
              <w:t xml:space="preserve">10. Oferta musi być podpisana przez osobę uprawnioną do reprezentowania Wykonawcy, zgodnie z formą reprezentacji określoną w dokumentach rejestrowych, lub przez osobę posiadającą ważne </w:t>
            </w:r>
            <w:r w:rsidRPr="006B40F6">
              <w:rPr>
                <w:b/>
                <w:u w:val="single"/>
              </w:rPr>
              <w:t>pełnomocnictwo</w:t>
            </w:r>
            <w:r w:rsidRPr="006B40F6">
              <w:t>, które należy dołączyć do składanej oferty</w:t>
            </w:r>
          </w:p>
          <w:p w:rsidR="00220271" w:rsidRPr="006B40F6" w:rsidRDefault="00220271" w:rsidP="00220271">
            <w:pPr>
              <w:rPr>
                <w:color w:val="000000"/>
                <w:u w:val="single"/>
              </w:rPr>
            </w:pPr>
            <w:r w:rsidRPr="006B40F6">
              <w:rPr>
                <w:color w:val="000000"/>
                <w:u w:val="single"/>
              </w:rPr>
              <w:t>Oferta powinna zawierać:</w:t>
            </w:r>
          </w:p>
          <w:p w:rsidR="00220271" w:rsidRPr="006B40F6" w:rsidRDefault="00220271" w:rsidP="0022027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6B40F6">
              <w:rPr>
                <w:color w:val="000000"/>
              </w:rPr>
              <w:t>Dane teleadresowe firmy - numer NIP , REGON firmy itp.</w:t>
            </w:r>
          </w:p>
          <w:p w:rsidR="00220271" w:rsidRPr="006B40F6" w:rsidRDefault="00220271" w:rsidP="0022027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6B40F6">
              <w:rPr>
                <w:color w:val="000000"/>
              </w:rPr>
              <w:t>Wskazanie osoby do kontaktu w sprawie oferty (numer telefonu i e-mail).</w:t>
            </w:r>
          </w:p>
          <w:p w:rsidR="00220271" w:rsidRPr="006B40F6" w:rsidRDefault="00220271" w:rsidP="006B40F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6B40F6">
              <w:rPr>
                <w:color w:val="000000"/>
              </w:rPr>
              <w:t>Proponowaną cenę brutto za realizację zamówienia.</w:t>
            </w:r>
          </w:p>
          <w:p w:rsidR="00220271" w:rsidRPr="006B40F6" w:rsidRDefault="00220271" w:rsidP="006B40F6">
            <w:pPr>
              <w:numPr>
                <w:ilvl w:val="0"/>
                <w:numId w:val="23"/>
              </w:numPr>
              <w:jc w:val="both"/>
              <w:rPr>
                <w:b/>
                <w:bCs/>
                <w:color w:val="000000"/>
              </w:rPr>
            </w:pPr>
            <w:r w:rsidRPr="006B40F6">
              <w:t>Oferta złożona przez wykonawcę nie jest ofertą w rozumieniu KC</w:t>
            </w:r>
          </w:p>
          <w:p w:rsidR="00BF331B" w:rsidRPr="006B40F6" w:rsidRDefault="00220271" w:rsidP="006B40F6">
            <w:r w:rsidRPr="006B40F6">
              <w:t>Oferta złożona przez wykonawcę nie jest ofertą w rozumieniu KC.</w:t>
            </w:r>
          </w:p>
        </w:tc>
      </w:tr>
      <w:tr w:rsidR="00BF331B" w:rsidRPr="006B40F6" w:rsidTr="00AE7290">
        <w:trPr>
          <w:trHeight w:val="15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9" w:rsidRPr="006B40F6" w:rsidRDefault="00473CE9" w:rsidP="00473CE9">
            <w:pPr>
              <w:spacing w:before="120"/>
              <w:rPr>
                <w:b/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lastRenderedPageBreak/>
              <w:t>V. KRYTERIA OCENY OFERT</w:t>
            </w:r>
          </w:p>
          <w:p w:rsidR="00473CE9" w:rsidRPr="006B40F6" w:rsidRDefault="00473CE9" w:rsidP="00473CE9">
            <w:pPr>
              <w:jc w:val="both"/>
              <w:rPr>
                <w:color w:val="000000"/>
              </w:rPr>
            </w:pPr>
            <w:r w:rsidRPr="006B40F6">
              <w:rPr>
                <w:color w:val="000000"/>
              </w:rPr>
              <w:t xml:space="preserve">Przy ocenie i porównaniu ofert zastosowane będą następujące kryteria: </w:t>
            </w:r>
          </w:p>
          <w:p w:rsidR="00473CE9" w:rsidRPr="006B40F6" w:rsidRDefault="00473CE9" w:rsidP="00473CE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Cena 100% </w:t>
            </w:r>
          </w:p>
          <w:p w:rsidR="00473CE9" w:rsidRPr="006B40F6" w:rsidRDefault="00473CE9" w:rsidP="00473CE9">
            <w:pPr>
              <w:jc w:val="both"/>
              <w:rPr>
                <w:b/>
              </w:rPr>
            </w:pPr>
            <w:r w:rsidRPr="006B40F6">
              <w:rPr>
                <w:b/>
              </w:rPr>
              <w:t>Ocena złożonych ofert w zakresie kryterium „Cena”</w:t>
            </w:r>
            <w:r w:rsidRPr="006B40F6">
              <w:t xml:space="preserve"> zostanie dokonana na podstawie podanej przez Wykonawcę całkowitej ceny brutto. Oferty zostaną ocenione przy zastosowaniu poniższego wzoru:</w:t>
            </w:r>
          </w:p>
          <w:p w:rsidR="00473CE9" w:rsidRPr="006B40F6" w:rsidRDefault="00473CE9" w:rsidP="00473CE9">
            <w:pPr>
              <w:jc w:val="both"/>
            </w:pPr>
            <w:r w:rsidRPr="006B40F6">
              <w:tab/>
              <w:t xml:space="preserve">                                                   cena najniższa</w:t>
            </w:r>
          </w:p>
          <w:p w:rsidR="00473CE9" w:rsidRPr="006B40F6" w:rsidRDefault="00473CE9" w:rsidP="00473CE9">
            <w:pPr>
              <w:jc w:val="both"/>
            </w:pPr>
            <w:r w:rsidRPr="006B40F6">
              <w:t>Liczba pkt. oferty ocenianej =Kc = -------------------------------- x max liczby punktów</w:t>
            </w:r>
          </w:p>
          <w:p w:rsidR="00473CE9" w:rsidRPr="006B40F6" w:rsidRDefault="00473CE9" w:rsidP="00473CE9">
            <w:pPr>
              <w:jc w:val="both"/>
            </w:pPr>
            <w:r w:rsidRPr="006B40F6">
              <w:t xml:space="preserve">                                                           cena oferty ocenianej</w:t>
            </w:r>
          </w:p>
          <w:p w:rsidR="00473CE9" w:rsidRPr="006B40F6" w:rsidRDefault="00473CE9" w:rsidP="00473CE9">
            <w:pPr>
              <w:spacing w:before="120"/>
              <w:jc w:val="both"/>
              <w:rPr>
                <w:color w:val="000000"/>
              </w:rPr>
            </w:pPr>
            <w:r w:rsidRPr="006B40F6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6B40F6">
              <w:rPr>
                <w:color w:val="000000"/>
              </w:rPr>
              <w:t>.</w:t>
            </w:r>
          </w:p>
          <w:p w:rsidR="00BF331B" w:rsidRPr="006B40F6" w:rsidRDefault="00473CE9" w:rsidP="00473CE9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6B40F6">
              <w:rPr>
                <w:color w:val="000000"/>
              </w:rPr>
              <w:t>Zamawiający udzieli zamówienia wykonawcy, którego oferta uzyskała najwyższą ocenę..</w:t>
            </w:r>
          </w:p>
        </w:tc>
      </w:tr>
      <w:tr w:rsidR="0064423E" w:rsidRPr="006B40F6" w:rsidTr="00AE7290">
        <w:trPr>
          <w:trHeight w:val="15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Pr="006B40F6" w:rsidRDefault="0064423E" w:rsidP="0064423E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t>VII. BADANIE OFERTY</w:t>
            </w:r>
          </w:p>
          <w:p w:rsidR="0064423E" w:rsidRPr="006B40F6" w:rsidRDefault="0064423E" w:rsidP="0064423E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W toku badania i oceny ofert, Zamawiający może żądać od Wykonawców wyjaśnień dotyczących treści złożonych ofert. </w:t>
            </w:r>
          </w:p>
          <w:p w:rsidR="0064423E" w:rsidRPr="006B40F6" w:rsidRDefault="0064423E" w:rsidP="0064423E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 xml:space="preserve">Zamawiający poprawia w ofercie: </w:t>
            </w:r>
          </w:p>
          <w:p w:rsidR="0064423E" w:rsidRPr="006B40F6" w:rsidRDefault="0064423E" w:rsidP="0064423E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 xml:space="preserve">oczywiste omyłki pisarskie, </w:t>
            </w:r>
          </w:p>
          <w:p w:rsidR="0064423E" w:rsidRPr="006B40F6" w:rsidRDefault="0064423E" w:rsidP="0064423E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 xml:space="preserve">oczywiste omyłki rachunkowe z uwzględnieniem konsekwencji rachunkowych dokonanych poprawek, </w:t>
            </w:r>
          </w:p>
          <w:p w:rsidR="0064423E" w:rsidRPr="006B40F6" w:rsidRDefault="0064423E" w:rsidP="0064423E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 xml:space="preserve">inne omyłki polegające na niezgodności oferty z zapisami niniejszego zapytania ofertowego, niepowodujące istotnych zmian w treści oferty, </w:t>
            </w:r>
          </w:p>
          <w:p w:rsidR="0064423E" w:rsidRPr="006B40F6" w:rsidRDefault="0064423E" w:rsidP="0064423E">
            <w:pPr>
              <w:pStyle w:val="tytu"/>
              <w:widowControl w:val="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>ZAMAWIAJACY ODRZUCI OFERTĘ</w:t>
            </w:r>
          </w:p>
          <w:p w:rsidR="0064423E" w:rsidRPr="006B40F6" w:rsidRDefault="0064423E" w:rsidP="0064423E">
            <w:pPr>
              <w:pStyle w:val="Default"/>
              <w:keepNext/>
              <w:widowControl w:val="0"/>
              <w:ind w:left="585"/>
              <w:rPr>
                <w:b w:val="0"/>
                <w:color w:val="auto"/>
              </w:rPr>
            </w:pPr>
            <w:r w:rsidRPr="006B40F6">
              <w:rPr>
                <w:b w:val="0"/>
                <w:bCs/>
                <w:color w:val="auto"/>
              </w:rPr>
              <w:t xml:space="preserve">1) </w:t>
            </w:r>
            <w:r w:rsidRPr="006B40F6">
              <w:rPr>
                <w:b w:val="0"/>
                <w:iCs/>
                <w:color w:val="auto"/>
              </w:rPr>
              <w:t>Wykonawcy</w:t>
            </w:r>
            <w:r w:rsidRPr="006B40F6">
              <w:rPr>
                <w:b w:val="0"/>
                <w:color w:val="auto"/>
              </w:rPr>
              <w:t xml:space="preserve">, który złożył więcej niż jedną ofertę w prowadzonym postępowaniu. </w:t>
            </w:r>
          </w:p>
          <w:p w:rsidR="0064423E" w:rsidRPr="006B40F6" w:rsidRDefault="0064423E" w:rsidP="0064423E">
            <w:pPr>
              <w:pStyle w:val="Default"/>
              <w:keepNext/>
              <w:widowControl w:val="0"/>
              <w:ind w:left="585"/>
              <w:rPr>
                <w:b w:val="0"/>
                <w:color w:val="auto"/>
              </w:rPr>
            </w:pPr>
            <w:r w:rsidRPr="006B40F6">
              <w:rPr>
                <w:b w:val="0"/>
                <w:bCs/>
                <w:color w:val="auto"/>
              </w:rPr>
              <w:t>2) Treść złożonej oferty n</w:t>
            </w:r>
            <w:r w:rsidRPr="006B40F6">
              <w:rPr>
                <w:b w:val="0"/>
                <w:color w:val="auto"/>
              </w:rPr>
              <w:t xml:space="preserve">ie odpowiada warunkom postępowania. </w:t>
            </w:r>
          </w:p>
          <w:p w:rsidR="0064423E" w:rsidRPr="006B40F6" w:rsidRDefault="0064423E" w:rsidP="0064423E">
            <w:pPr>
              <w:pStyle w:val="Default"/>
              <w:keepNext/>
              <w:widowControl w:val="0"/>
              <w:ind w:left="585"/>
              <w:rPr>
                <w:b w:val="0"/>
              </w:rPr>
            </w:pPr>
            <w:r w:rsidRPr="006B40F6">
              <w:rPr>
                <w:b w:val="0"/>
                <w:color w:val="auto"/>
              </w:rPr>
              <w:t>3)</w:t>
            </w:r>
            <w:r w:rsidRPr="006B40F6">
              <w:rPr>
                <w:b w:val="0"/>
              </w:rPr>
              <w:t>) Oferty złożone po terminie</w:t>
            </w:r>
          </w:p>
          <w:p w:rsidR="0064423E" w:rsidRPr="006B40F6" w:rsidRDefault="0064423E" w:rsidP="0064423E">
            <w:pPr>
              <w:pStyle w:val="Default"/>
              <w:keepNext/>
              <w:widowControl w:val="0"/>
            </w:pPr>
            <w:r w:rsidRPr="006B40F6">
              <w:t>UNIEWAŻNIENIE POSTĘPOWANIA</w:t>
            </w:r>
          </w:p>
          <w:p w:rsidR="0064423E" w:rsidRPr="006B40F6" w:rsidRDefault="0064423E" w:rsidP="0064423E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Zamawiający zastrzega sobie prawo do unieważnienia niniejszego postępowania na każdym jego etapie bez podania przyczyny, o czym poinformuje niezwłocznie wszystkich Oferentów.</w:t>
            </w:r>
          </w:p>
          <w:p w:rsidR="0064423E" w:rsidRPr="006B40F6" w:rsidRDefault="0064423E" w:rsidP="0064423E">
            <w:pPr>
              <w:spacing w:before="120"/>
              <w:rPr>
                <w:b/>
                <w:bCs/>
                <w:color w:val="000000"/>
              </w:rPr>
            </w:pPr>
            <w:r w:rsidRPr="006B40F6">
              <w:rPr>
                <w:lang w:eastAsia="ar-SA"/>
              </w:rPr>
              <w:t xml:space="preserve">Unieważnienia postępowania w sytuacji, kiedy cena za wykonanie zamówienia jest wyższa od </w:t>
            </w:r>
            <w:r w:rsidR="008C01E7" w:rsidRPr="006B40F6">
              <w:rPr>
                <w:lang w:eastAsia="ar-SA"/>
              </w:rPr>
              <w:t>kwoty, jaką</w:t>
            </w:r>
            <w:r w:rsidRPr="006B40F6">
              <w:rPr>
                <w:lang w:eastAsia="ar-SA"/>
              </w:rPr>
              <w:t xml:space="preserve"> Zamawiający może przeznaczyć na realizację zamówienia.</w:t>
            </w:r>
          </w:p>
        </w:tc>
      </w:tr>
      <w:tr w:rsidR="00BF331B" w:rsidRPr="006B40F6" w:rsidTr="008C01E7">
        <w:trPr>
          <w:trHeight w:val="126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6B40F6" w:rsidRDefault="00BF331B" w:rsidP="00AE7290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lastRenderedPageBreak/>
              <w:t>VI.TERMINY PŁATNOŚCI</w:t>
            </w:r>
          </w:p>
          <w:p w:rsidR="00BF331B" w:rsidRPr="006B40F6" w:rsidRDefault="00BF331B" w:rsidP="0064423E">
            <w:pPr>
              <w:pStyle w:val="p14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B40F6">
              <w:rPr>
                <w:color w:val="000000"/>
              </w:rPr>
              <w:t xml:space="preserve">Wynagrodzenie zostanie wypłacone w terminie do </w:t>
            </w:r>
            <w:r w:rsidR="00473CE9" w:rsidRPr="006B40F6">
              <w:rPr>
                <w:color w:val="000000"/>
              </w:rPr>
              <w:t>14</w:t>
            </w:r>
            <w:r w:rsidRPr="006B40F6">
              <w:rPr>
                <w:color w:val="000000"/>
              </w:rPr>
              <w:t xml:space="preserve"> dni od daty otrzymania przez zamawiającego poprawnie wystawionej przez Wykonawcę faktury VAT.</w:t>
            </w:r>
          </w:p>
        </w:tc>
      </w:tr>
      <w:tr w:rsidR="00BF331B" w:rsidRPr="006B40F6" w:rsidTr="00AE7290">
        <w:trPr>
          <w:trHeight w:val="2923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6B40F6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t>VII. MIEJSCE I TERMIN SKŁADANIA OFERT</w:t>
            </w:r>
          </w:p>
          <w:p w:rsidR="00BF331B" w:rsidRPr="006B40F6" w:rsidRDefault="00BF331B" w:rsidP="00AE7290">
            <w:pPr>
              <w:pStyle w:val="p38"/>
              <w:spacing w:before="0" w:beforeAutospacing="0" w:after="0" w:afterAutospacing="0"/>
              <w:jc w:val="both"/>
            </w:pPr>
            <w:r w:rsidRPr="006B40F6">
              <w:rPr>
                <w:color w:val="000000"/>
              </w:rPr>
              <w:t>Ofertę należy przygotować w wersji elektronicznej i przesłać odpowiednio drogą</w:t>
            </w:r>
            <w:r w:rsidRPr="006B40F6">
              <w:rPr>
                <w:rStyle w:val="apple-converted-space"/>
                <w:color w:val="000000"/>
              </w:rPr>
              <w:t> </w:t>
            </w:r>
            <w:r w:rsidRPr="006B40F6">
              <w:rPr>
                <w:color w:val="000000"/>
              </w:rPr>
              <w:t>e-mailową</w:t>
            </w:r>
            <w:r w:rsidRPr="006B40F6">
              <w:rPr>
                <w:rStyle w:val="apple-converted-space"/>
                <w:color w:val="000000"/>
              </w:rPr>
              <w:t> </w:t>
            </w:r>
            <w:r w:rsidRPr="006B40F6">
              <w:rPr>
                <w:color w:val="000000"/>
              </w:rPr>
              <w:t xml:space="preserve">na adres </w:t>
            </w:r>
            <w:r w:rsidRPr="006B40F6">
              <w:t xml:space="preserve">e-mail </w:t>
            </w:r>
            <w:hyperlink r:id="rId9" w:history="1">
              <w:r w:rsidR="00481FBF" w:rsidRPr="006B40F6">
                <w:rPr>
                  <w:rStyle w:val="Hipercze"/>
                </w:rPr>
                <w:t>msalamon@prz.edu.pl</w:t>
              </w:r>
            </w:hyperlink>
            <w:r w:rsidR="00481FBF" w:rsidRPr="006B40F6">
              <w:t xml:space="preserve"> </w:t>
            </w:r>
            <w:r w:rsidRPr="006B40F6">
              <w:rPr>
                <w:color w:val="000000"/>
              </w:rPr>
              <w:t xml:space="preserve">Otrzymanie oferty zostanie potwierdzone niezwłocznie w e- mailu zwrotnym, ofertę można przesłać również w zamkniętej kopercie oznaczonej: </w:t>
            </w:r>
            <w:r w:rsidRPr="006B40F6">
              <w:t xml:space="preserve">„Oferta na: </w:t>
            </w:r>
            <w:r w:rsidR="005149E6" w:rsidRPr="006B40F6">
              <w:t xml:space="preserve">Dostawa płaszcza grzewczego. Dostawa sond do pomiaru. Dostawa odczynników chemicznych. Dostawa mieszadeł wraz z </w:t>
            </w:r>
            <w:r w:rsidR="0064423E" w:rsidRPr="006B40F6">
              <w:t>akcesoriami</w:t>
            </w:r>
            <w:r w:rsidR="005149E6" w:rsidRPr="006B40F6">
              <w:t>.</w:t>
            </w:r>
            <w:r w:rsidRPr="006B40F6">
              <w:t xml:space="preserve"> NIE OTWIERAĆ przed </w:t>
            </w:r>
            <w:r w:rsidR="005149E6" w:rsidRPr="006B40F6">
              <w:t>2020-02-07</w:t>
            </w:r>
            <w:r w:rsidRPr="006B40F6">
              <w:t xml:space="preserve"> godz. </w:t>
            </w:r>
            <w:r w:rsidR="005149E6" w:rsidRPr="006B40F6">
              <w:t>10:15</w:t>
            </w:r>
            <w:r w:rsidRPr="006B40F6">
              <w:t xml:space="preserve"> - </w:t>
            </w:r>
            <w:r w:rsidR="005149E6" w:rsidRPr="006B40F6">
              <w:rPr>
                <w:b/>
              </w:rPr>
              <w:t>NA/O/24/2020</w:t>
            </w:r>
            <w:r w:rsidRPr="006B40F6">
              <w:t>”</w:t>
            </w:r>
          </w:p>
          <w:p w:rsidR="00405F4A" w:rsidRPr="006B40F6" w:rsidRDefault="00405F4A" w:rsidP="00AE7290">
            <w:pPr>
              <w:pStyle w:val="p3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05F4A" w:rsidRPr="006B40F6" w:rsidRDefault="00405F4A" w:rsidP="00405F4A">
            <w:pPr>
              <w:pStyle w:val="p38"/>
              <w:spacing w:before="0" w:beforeAutospacing="0" w:after="0" w:afterAutospacing="0"/>
              <w:jc w:val="both"/>
              <w:rPr>
                <w:rStyle w:val="apple-converted-space"/>
                <w:i/>
                <w:color w:val="000000"/>
              </w:rPr>
            </w:pPr>
            <w:r w:rsidRPr="006B40F6">
              <w:rPr>
                <w:rStyle w:val="apple-converted-space"/>
                <w:i/>
                <w:color w:val="000000"/>
              </w:rPr>
      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      </w:r>
          </w:p>
          <w:p w:rsidR="00405F4A" w:rsidRPr="006B40F6" w:rsidRDefault="00405F4A" w:rsidP="00405F4A">
            <w:pPr>
              <w:pStyle w:val="p38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B40F6">
              <w:rPr>
                <w:rStyle w:val="apple-converted-space"/>
                <w:i/>
                <w:color w:val="000000"/>
              </w:rPr>
              <w:t>Oferty złożone po terminie zostaną odrzucone.</w:t>
            </w:r>
          </w:p>
          <w:p w:rsidR="00405F4A" w:rsidRPr="006B40F6" w:rsidRDefault="00405F4A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BF331B" w:rsidRPr="006B40F6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6B40F6">
              <w:rPr>
                <w:color w:val="000000"/>
              </w:rPr>
              <w:t>Nieprzekraczalny termin dostarczenia oferty:</w:t>
            </w:r>
            <w:r w:rsidRPr="006B40F6">
              <w:rPr>
                <w:rStyle w:val="apple-converted-space"/>
                <w:color w:val="000000"/>
              </w:rPr>
              <w:t> </w:t>
            </w:r>
          </w:p>
          <w:p w:rsidR="00BF331B" w:rsidRPr="006B40F6" w:rsidRDefault="00BF331B" w:rsidP="00AE729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 xml:space="preserve">Miejsce i termin składania ofert: </w:t>
            </w:r>
            <w:r w:rsidRPr="006B40F6">
              <w:rPr>
                <w:rFonts w:ascii="Times New Roman" w:hAnsi="Times New Roman"/>
                <w:sz w:val="24"/>
              </w:rPr>
              <w:t>oferty należy składać</w:t>
            </w:r>
            <w:r w:rsidR="00481FBF" w:rsidRPr="006B40F6">
              <w:rPr>
                <w:rFonts w:ascii="Times New Roman" w:hAnsi="Times New Roman"/>
                <w:color w:val="000000"/>
              </w:rPr>
              <w:t xml:space="preserve"> na adres </w:t>
            </w:r>
            <w:r w:rsidR="00481FBF" w:rsidRPr="006B40F6">
              <w:rPr>
                <w:rFonts w:ascii="Times New Roman" w:hAnsi="Times New Roman"/>
              </w:rPr>
              <w:t xml:space="preserve">e-mail </w:t>
            </w:r>
            <w:hyperlink r:id="rId10" w:history="1">
              <w:r w:rsidR="00481FBF" w:rsidRPr="006B40F6">
                <w:rPr>
                  <w:rStyle w:val="Hipercze"/>
                  <w:rFonts w:ascii="Times New Roman" w:hAnsi="Times New Roman"/>
                </w:rPr>
                <w:t>msalamon@prz.edu.pl</w:t>
              </w:r>
            </w:hyperlink>
            <w:r w:rsidRPr="006B40F6">
              <w:rPr>
                <w:rFonts w:ascii="Times New Roman" w:hAnsi="Times New Roman"/>
                <w:sz w:val="24"/>
              </w:rPr>
              <w:t xml:space="preserve"> </w:t>
            </w:r>
            <w:r w:rsidR="00481FBF" w:rsidRPr="006B40F6">
              <w:rPr>
                <w:rFonts w:ascii="Times New Roman" w:hAnsi="Times New Roman"/>
                <w:sz w:val="24"/>
              </w:rPr>
              <w:t xml:space="preserve">lub w </w:t>
            </w:r>
            <w:r w:rsidR="005149E6" w:rsidRPr="006B40F6">
              <w:rPr>
                <w:rFonts w:ascii="Times New Roman" w:hAnsi="Times New Roman"/>
                <w:sz w:val="24"/>
              </w:rPr>
              <w:t>siedzibie Zamawiającego</w:t>
            </w:r>
            <w:r w:rsidRPr="006B40F6">
              <w:rPr>
                <w:rFonts w:ascii="Times New Roman" w:hAnsi="Times New Roman"/>
                <w:sz w:val="24"/>
              </w:rPr>
              <w:t xml:space="preserve">, pokój nr </w:t>
            </w:r>
            <w:r w:rsidR="005149E6" w:rsidRPr="006B40F6">
              <w:rPr>
                <w:rFonts w:ascii="Times New Roman" w:hAnsi="Times New Roman"/>
                <w:sz w:val="24"/>
              </w:rPr>
              <w:t>424-1, bud. V, al. Powstańców Warszawy 12, 35-959 Rzeszów</w:t>
            </w:r>
            <w:r w:rsidRPr="006B40F6">
              <w:rPr>
                <w:rFonts w:ascii="Times New Roman" w:hAnsi="Times New Roman"/>
                <w:sz w:val="24"/>
              </w:rPr>
              <w:t xml:space="preserve"> do dnia </w:t>
            </w:r>
            <w:r w:rsidR="005149E6" w:rsidRPr="006B40F6">
              <w:rPr>
                <w:rFonts w:ascii="Times New Roman" w:hAnsi="Times New Roman"/>
                <w:sz w:val="24"/>
              </w:rPr>
              <w:t>2020-02-07</w:t>
            </w:r>
            <w:r w:rsidRPr="006B40F6">
              <w:rPr>
                <w:rFonts w:ascii="Times New Roman" w:hAnsi="Times New Roman"/>
                <w:sz w:val="24"/>
              </w:rPr>
              <w:t xml:space="preserve"> do godz. </w:t>
            </w:r>
            <w:r w:rsidR="005149E6" w:rsidRPr="006B40F6">
              <w:rPr>
                <w:rFonts w:ascii="Times New Roman" w:hAnsi="Times New Roman"/>
                <w:sz w:val="24"/>
              </w:rPr>
              <w:t>10:00</w:t>
            </w:r>
            <w:r w:rsidRPr="006B40F6">
              <w:rPr>
                <w:rFonts w:ascii="Times New Roman" w:hAnsi="Times New Roman"/>
                <w:sz w:val="24"/>
              </w:rPr>
              <w:t>.</w:t>
            </w:r>
          </w:p>
          <w:p w:rsidR="00BF331B" w:rsidRPr="006B40F6" w:rsidRDefault="00BF331B" w:rsidP="00AE7290">
            <w:pPr>
              <w:spacing w:after="120"/>
              <w:jc w:val="both"/>
              <w:rPr>
                <w:bCs/>
              </w:rPr>
            </w:pPr>
            <w:r w:rsidRPr="006B40F6">
              <w:rPr>
                <w:b/>
              </w:rPr>
              <w:t xml:space="preserve">Termin związania ofertą: </w:t>
            </w:r>
            <w:r w:rsidR="005149E6" w:rsidRPr="006B40F6">
              <w:t>30</w:t>
            </w:r>
            <w:r w:rsidRPr="006B40F6">
              <w:t xml:space="preserve"> dn</w:t>
            </w:r>
            <w:r w:rsidRPr="006B40F6">
              <w:rPr>
                <w:bCs/>
              </w:rPr>
              <w:t>i</w:t>
            </w:r>
          </w:p>
          <w:p w:rsidR="00BF331B" w:rsidRPr="006B40F6" w:rsidRDefault="00BF331B" w:rsidP="004236A2">
            <w:pPr>
              <w:pStyle w:val="Nagwek2"/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</w:pPr>
            <w:r w:rsidRPr="006B40F6">
              <w:rPr>
                <w:rFonts w:ascii="Times New Roman" w:hAnsi="Times New Roman"/>
                <w:i w:val="0"/>
                <w:sz w:val="24"/>
                <w:szCs w:val="24"/>
                <w:lang w:val="pl-PL" w:eastAsia="pl-PL"/>
              </w:rPr>
              <w:t>Otwarcie ofert nastąpi w dniu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: </w:t>
            </w:r>
            <w:r w:rsidR="005149E6"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2020-02-07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 o godz. </w:t>
            </w:r>
            <w:r w:rsidR="005149E6"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10:15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, w </w:t>
            </w:r>
            <w:r w:rsidR="005149E6"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siedzibie Zamawiającego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, pokój nr </w:t>
            </w:r>
            <w:r w:rsidR="005149E6"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424-1, bud. V, al. Powstańców Warszawy 12, 35-959 Rzeszów</w:t>
            </w:r>
            <w:r w:rsidRPr="006B40F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.</w:t>
            </w:r>
          </w:p>
        </w:tc>
      </w:tr>
      <w:tr w:rsidR="00405F4A" w:rsidRPr="006B40F6" w:rsidTr="004236A2">
        <w:trPr>
          <w:trHeight w:val="126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4A" w:rsidRPr="006B40F6" w:rsidRDefault="00405F4A" w:rsidP="00405F4A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6B40F6">
              <w:rPr>
                <w:b/>
                <w:bCs/>
                <w:color w:val="000000"/>
              </w:rPr>
              <w:t>IX.</w:t>
            </w:r>
            <w:r w:rsidRPr="006B40F6">
              <w:rPr>
                <w:bCs/>
                <w:color w:val="000000"/>
              </w:rPr>
              <w:t xml:space="preserve"> </w:t>
            </w:r>
            <w:r w:rsidRPr="006B40F6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405F4A" w:rsidRPr="006B40F6" w:rsidRDefault="00405F4A" w:rsidP="00405F4A">
            <w:pPr>
              <w:pStyle w:val="Akapitzlist"/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 xml:space="preserve">Każdorazowo, w języku polskim, powołując się na numer ogłoszenia można kierować pytania do Zamawiającego na adres Zamawiającego, </w:t>
            </w:r>
            <w:r w:rsidRPr="006B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e-mailem: </w:t>
            </w:r>
            <w:hyperlink r:id="rId11" w:history="1">
              <w:r w:rsidRPr="006B40F6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msalamon@prz.edu.pl</w:t>
              </w:r>
            </w:hyperlink>
            <w:r w:rsidRPr="006B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05F4A" w:rsidRPr="006B40F6" w:rsidRDefault="00405F4A" w:rsidP="00405F4A">
            <w:pPr>
              <w:pStyle w:val="Akapitzlist"/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</w:r>
          </w:p>
          <w:p w:rsidR="00405F4A" w:rsidRPr="006B40F6" w:rsidRDefault="00405F4A" w:rsidP="00405F4A">
            <w:pPr>
              <w:pStyle w:val="Akapitzlist"/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>Przedłużenie terminu składania ofert nie wpływa na bieg terminu składania wniosku, o którym mowa w pkt 2.</w:t>
            </w:r>
          </w:p>
          <w:p w:rsidR="00405F4A" w:rsidRPr="006B40F6" w:rsidRDefault="00405F4A" w:rsidP="00405F4A">
            <w:pPr>
              <w:pStyle w:val="Akapitzlist"/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0F6">
              <w:rPr>
                <w:rFonts w:ascii="Times New Roman" w:hAnsi="Times New Roman" w:cs="Times New Roman"/>
                <w:sz w:val="24"/>
                <w:szCs w:val="24"/>
              </w:rPr>
              <w:t xml:space="preserve">Treść zapytań wraz z wyjaśnieniami Zamawiający przekazuje bez ujawniania źródła zapytania, na stronie internetowej: </w:t>
            </w:r>
            <w:hyperlink r:id="rId12" w:history="1">
              <w:r w:rsidRPr="006B40F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http://www.ogloszenia.propublico.pl/prz</w:t>
              </w:r>
            </w:hyperlink>
          </w:p>
          <w:p w:rsidR="00405F4A" w:rsidRPr="006B40F6" w:rsidRDefault="00405F4A" w:rsidP="00405F4A">
            <w:pPr>
              <w:pStyle w:val="p37"/>
              <w:spacing w:before="0" w:beforeAutospacing="0" w:after="0" w:afterAutospacing="0"/>
            </w:pPr>
            <w:r w:rsidRPr="006B40F6">
              <w:t>W uzasadnionych przypadkach Zamawiający może przed upływem terminu składania ofert zmienić treść ogłoszenia. Dokonaną zmianę treści ogłoszenia Zamawiający udostępnia na stronie internetowej.</w:t>
            </w:r>
          </w:p>
          <w:p w:rsidR="00405F4A" w:rsidRPr="006B40F6" w:rsidRDefault="00405F4A" w:rsidP="00405F4A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6B40F6">
              <w:rPr>
                <w:bCs/>
                <w:color w:val="000000"/>
              </w:rPr>
              <w:t xml:space="preserve">Od rozstrzygnięcia Zamawiającego nie przysługuje odwołanie.  </w:t>
            </w:r>
          </w:p>
        </w:tc>
      </w:tr>
    </w:tbl>
    <w:p w:rsidR="0064423E" w:rsidRPr="006B40F6" w:rsidRDefault="00270EC3" w:rsidP="00BF331B">
      <w:pPr>
        <w:spacing w:line="360" w:lineRule="auto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529705" cy="497205"/>
            <wp:effectExtent l="0" t="0" r="4445" b="0"/>
            <wp:docPr id="2" name="Obraz 2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3E" w:rsidRPr="006B40F6" w:rsidRDefault="00405F4A" w:rsidP="006B40F6">
      <w:pPr>
        <w:spacing w:line="360" w:lineRule="auto"/>
        <w:jc w:val="right"/>
        <w:rPr>
          <w:b/>
        </w:rPr>
      </w:pPr>
      <w:r w:rsidRPr="006B40F6">
        <w:rPr>
          <w:b/>
        </w:rPr>
        <w:t xml:space="preserve">Zał. nr 1 do zapytania </w:t>
      </w:r>
    </w:p>
    <w:p w:rsidR="00BF331B" w:rsidRPr="006B40F6" w:rsidRDefault="00BF331B" w:rsidP="00BF331B">
      <w:pPr>
        <w:jc w:val="center"/>
        <w:rPr>
          <w:b/>
          <w:sz w:val="28"/>
          <w:szCs w:val="28"/>
        </w:rPr>
      </w:pPr>
      <w:r w:rsidRPr="006B40F6">
        <w:rPr>
          <w:b/>
          <w:sz w:val="28"/>
          <w:szCs w:val="28"/>
        </w:rPr>
        <w:t>FORMULARZ OFERTY</w:t>
      </w:r>
    </w:p>
    <w:p w:rsidR="00BF331B" w:rsidRPr="006B40F6" w:rsidRDefault="00BF331B" w:rsidP="00BF331B">
      <w:pPr>
        <w:jc w:val="center"/>
        <w:rPr>
          <w:b/>
          <w:sz w:val="22"/>
          <w:szCs w:val="22"/>
        </w:rPr>
      </w:pPr>
    </w:p>
    <w:p w:rsidR="00BF331B" w:rsidRPr="006B40F6" w:rsidRDefault="00BF331B" w:rsidP="00BF331B">
      <w:pPr>
        <w:rPr>
          <w:sz w:val="22"/>
          <w:szCs w:val="22"/>
        </w:rPr>
      </w:pPr>
    </w:p>
    <w:p w:rsidR="00BF331B" w:rsidRPr="006B40F6" w:rsidRDefault="00BF331B" w:rsidP="00BF331B">
      <w:pPr>
        <w:rPr>
          <w:b/>
        </w:rPr>
      </w:pPr>
      <w:r w:rsidRPr="006B40F6">
        <w:rPr>
          <w:b/>
        </w:rPr>
        <w:t>I. Nazwa i adres ZAMAWIAJĄCEGO:</w:t>
      </w:r>
    </w:p>
    <w:p w:rsidR="00BF331B" w:rsidRPr="006B40F6" w:rsidRDefault="005149E6" w:rsidP="00BF331B">
      <w:pPr>
        <w:pStyle w:val="Tekstpodstawowy"/>
        <w:ind w:left="360"/>
        <w:jc w:val="center"/>
      </w:pPr>
      <w:r w:rsidRPr="006B40F6">
        <w:t>POLITECHNIKA RZESZOWSKA</w:t>
      </w:r>
    </w:p>
    <w:p w:rsidR="00BF331B" w:rsidRPr="006B40F6" w:rsidRDefault="005149E6" w:rsidP="00BF331B">
      <w:pPr>
        <w:pStyle w:val="Tekstpodstawowy"/>
        <w:ind w:left="360"/>
        <w:jc w:val="center"/>
      </w:pPr>
      <w:r w:rsidRPr="006B40F6">
        <w:t>Al. Powstańców Warszawy</w:t>
      </w:r>
      <w:r w:rsidR="00BF331B" w:rsidRPr="006B40F6">
        <w:t xml:space="preserve"> </w:t>
      </w:r>
      <w:r w:rsidRPr="006B40F6">
        <w:t>12</w:t>
      </w:r>
      <w:r w:rsidR="00BF331B" w:rsidRPr="006B40F6">
        <w:t xml:space="preserve"> </w:t>
      </w:r>
    </w:p>
    <w:p w:rsidR="00BF331B" w:rsidRPr="006B40F6" w:rsidRDefault="005149E6" w:rsidP="006B40F6">
      <w:pPr>
        <w:pStyle w:val="Tekstpodstawowy"/>
        <w:ind w:left="360"/>
        <w:jc w:val="center"/>
      </w:pPr>
      <w:r w:rsidRPr="006B40F6">
        <w:t>35-959</w:t>
      </w:r>
      <w:r w:rsidR="00BF331B" w:rsidRPr="006B40F6">
        <w:t xml:space="preserve"> </w:t>
      </w:r>
      <w:r w:rsidRPr="006B40F6">
        <w:t>Rzeszów</w:t>
      </w:r>
    </w:p>
    <w:p w:rsidR="00BF331B" w:rsidRPr="006B40F6" w:rsidRDefault="00405F4A" w:rsidP="006B40F6">
      <w:pPr>
        <w:spacing w:before="240"/>
        <w:ind w:left="181"/>
      </w:pPr>
      <w:r w:rsidRPr="006B40F6">
        <w:t>Sprawę prowadzi</w:t>
      </w:r>
      <w:r w:rsidR="00BF331B" w:rsidRPr="006B40F6">
        <w:t>.</w:t>
      </w:r>
      <w:r w:rsidR="00BF331B" w:rsidRPr="006B40F6">
        <w:rPr>
          <w:vertAlign w:val="superscript"/>
        </w:rPr>
        <w:t xml:space="preserve"> </w:t>
      </w:r>
      <w:r w:rsidR="005149E6" w:rsidRPr="006B40F6">
        <w:t>mgr</w:t>
      </w:r>
      <w:r w:rsidR="005149E6" w:rsidRPr="006B40F6">
        <w:rPr>
          <w:vertAlign w:val="superscript"/>
        </w:rPr>
        <w:t xml:space="preserve"> </w:t>
      </w:r>
      <w:r w:rsidR="005149E6" w:rsidRPr="006B40F6">
        <w:t>Magdalena</w:t>
      </w:r>
      <w:r w:rsidR="00BF331B" w:rsidRPr="006B40F6">
        <w:t xml:space="preserve"> </w:t>
      </w:r>
      <w:r w:rsidR="005149E6" w:rsidRPr="006B40F6">
        <w:t>Salamon</w:t>
      </w:r>
    </w:p>
    <w:p w:rsidR="00BF331B" w:rsidRPr="006B40F6" w:rsidRDefault="00BF331B" w:rsidP="00BF331B">
      <w:pPr>
        <w:rPr>
          <w:b/>
        </w:rPr>
      </w:pPr>
      <w:r w:rsidRPr="006B40F6">
        <w:rPr>
          <w:b/>
        </w:rPr>
        <w:t>II. Nazwa przedmiotu zamówienia:</w:t>
      </w:r>
    </w:p>
    <w:p w:rsidR="00BF331B" w:rsidRPr="006B40F6" w:rsidRDefault="00BF331B" w:rsidP="00BF331B">
      <w:pPr>
        <w:ind w:left="142"/>
        <w:jc w:val="both"/>
        <w:rPr>
          <w:sz w:val="16"/>
          <w:szCs w:val="16"/>
        </w:rPr>
      </w:pPr>
    </w:p>
    <w:p w:rsidR="00BF331B" w:rsidRPr="006B40F6" w:rsidRDefault="005149E6" w:rsidP="00BF331B">
      <w:pPr>
        <w:ind w:left="142"/>
        <w:jc w:val="center"/>
      </w:pPr>
      <w:r w:rsidRPr="006B40F6">
        <w:rPr>
          <w:b/>
        </w:rPr>
        <w:t xml:space="preserve">Dostawa płaszcza grzewczego. Dostawa sond do pomiaru. Dostawa odczynników chemicznych. Dostawa mieszadeł wraz z </w:t>
      </w:r>
      <w:r w:rsidR="006B40F6" w:rsidRPr="006B40F6">
        <w:rPr>
          <w:b/>
        </w:rPr>
        <w:t>akcesoriami</w:t>
      </w:r>
      <w:r w:rsidRPr="006B40F6">
        <w:rPr>
          <w:b/>
        </w:rPr>
        <w:t>.</w:t>
      </w:r>
    </w:p>
    <w:p w:rsidR="00BF331B" w:rsidRPr="006B40F6" w:rsidRDefault="00BF331B" w:rsidP="00BF331B">
      <w:pPr>
        <w:rPr>
          <w:sz w:val="16"/>
          <w:szCs w:val="16"/>
        </w:rPr>
      </w:pPr>
    </w:p>
    <w:p w:rsidR="00BF331B" w:rsidRPr="006B40F6" w:rsidRDefault="00BF331B" w:rsidP="00BF331B">
      <w:pPr>
        <w:rPr>
          <w:b/>
        </w:rPr>
      </w:pPr>
      <w:r w:rsidRPr="006B40F6">
        <w:rPr>
          <w:b/>
        </w:rPr>
        <w:t>III. Tryb postępowania: Zapytanie ofertowe.</w:t>
      </w:r>
    </w:p>
    <w:p w:rsidR="00BF331B" w:rsidRPr="006B40F6" w:rsidRDefault="00BF331B" w:rsidP="00BF331B">
      <w:pPr>
        <w:rPr>
          <w:sz w:val="16"/>
          <w:szCs w:val="16"/>
        </w:rPr>
      </w:pPr>
    </w:p>
    <w:p w:rsidR="00BF331B" w:rsidRPr="006B40F6" w:rsidRDefault="00270EC3" w:rsidP="00BF331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8255" r="571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6FD8E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"/>
            </w:pict>
          </mc:Fallback>
        </mc:AlternateContent>
      </w:r>
      <w:r w:rsidR="00BF331B" w:rsidRPr="006B40F6">
        <w:rPr>
          <w:b/>
        </w:rPr>
        <w:t>IV. Nazwa i adres WYKONAWCY</w:t>
      </w:r>
    </w:p>
    <w:p w:rsidR="00BF331B" w:rsidRPr="006B40F6" w:rsidRDefault="00BF331B" w:rsidP="00BF331B">
      <w:pPr>
        <w:rPr>
          <w:sz w:val="16"/>
          <w:szCs w:val="16"/>
        </w:rPr>
      </w:pPr>
    </w:p>
    <w:p w:rsidR="00BF331B" w:rsidRPr="006B40F6" w:rsidRDefault="00BF331B" w:rsidP="00BF331B">
      <w:pPr>
        <w:spacing w:line="360" w:lineRule="auto"/>
      </w:pPr>
      <w:r w:rsidRPr="006B40F6">
        <w:t>...........................................................</w:t>
      </w:r>
    </w:p>
    <w:p w:rsidR="00BF331B" w:rsidRPr="006B40F6" w:rsidRDefault="00BF331B" w:rsidP="00BF331B">
      <w:pPr>
        <w:spacing w:line="360" w:lineRule="auto"/>
      </w:pPr>
      <w:r w:rsidRPr="006B40F6">
        <w:t>............................................................</w:t>
      </w:r>
    </w:p>
    <w:p w:rsidR="00BF331B" w:rsidRPr="006B40F6" w:rsidRDefault="00BF331B" w:rsidP="00BF331B">
      <w:pPr>
        <w:spacing w:line="360" w:lineRule="auto"/>
      </w:pPr>
      <w:r w:rsidRPr="006B40F6">
        <w:t>..........................................................................</w:t>
      </w:r>
    </w:p>
    <w:p w:rsidR="00BF331B" w:rsidRPr="006B40F6" w:rsidRDefault="00BF331B" w:rsidP="00BF331B">
      <w:pPr>
        <w:spacing w:line="360" w:lineRule="auto"/>
      </w:pPr>
      <w:r w:rsidRPr="006B40F6">
        <w:t>...........................................................................</w:t>
      </w:r>
    </w:p>
    <w:p w:rsidR="00BF331B" w:rsidRPr="006B40F6" w:rsidRDefault="00BF331B" w:rsidP="00BF331B">
      <w:pPr>
        <w:spacing w:line="360" w:lineRule="auto"/>
      </w:pPr>
      <w:r w:rsidRPr="006B40F6">
        <w:t>...........................................................................</w:t>
      </w:r>
    </w:p>
    <w:p w:rsidR="00BF331B" w:rsidRPr="006B40F6" w:rsidRDefault="00BF331B" w:rsidP="00BF331B">
      <w:pPr>
        <w:rPr>
          <w:i/>
          <w:sz w:val="16"/>
          <w:szCs w:val="16"/>
        </w:rPr>
      </w:pPr>
      <w:r w:rsidRPr="006B40F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6B40F6" w:rsidRPr="006B40F6" w:rsidRDefault="006B40F6" w:rsidP="006B40F6">
      <w:pPr>
        <w:rPr>
          <w:b/>
          <w:sz w:val="28"/>
          <w:szCs w:val="28"/>
        </w:rPr>
      </w:pPr>
      <w:r w:rsidRPr="006B40F6">
        <w:rPr>
          <w:b/>
          <w:sz w:val="28"/>
          <w:szCs w:val="28"/>
        </w:rPr>
        <w:t>Osoba do kontaktu ( proszę uzupełnić)</w:t>
      </w:r>
    </w:p>
    <w:p w:rsidR="006B40F6" w:rsidRPr="006B40F6" w:rsidRDefault="006B40F6" w:rsidP="006B40F6">
      <w:pPr>
        <w:rPr>
          <w:b/>
          <w:sz w:val="28"/>
          <w:szCs w:val="28"/>
        </w:rPr>
      </w:pPr>
      <w:r w:rsidRPr="006B40F6">
        <w:rPr>
          <w:b/>
          <w:sz w:val="28"/>
          <w:szCs w:val="28"/>
        </w:rPr>
        <w:t>Imię, nazwisko:</w:t>
      </w:r>
    </w:p>
    <w:p w:rsidR="006B40F6" w:rsidRPr="006B40F6" w:rsidRDefault="006B40F6" w:rsidP="006B40F6">
      <w:pPr>
        <w:rPr>
          <w:b/>
          <w:sz w:val="28"/>
          <w:szCs w:val="28"/>
        </w:rPr>
      </w:pPr>
      <w:r w:rsidRPr="006B40F6">
        <w:rPr>
          <w:b/>
          <w:sz w:val="28"/>
          <w:szCs w:val="28"/>
        </w:rPr>
        <w:t>Telefon:</w:t>
      </w:r>
    </w:p>
    <w:p w:rsidR="006B40F6" w:rsidRPr="006B40F6" w:rsidRDefault="006B40F6" w:rsidP="006B40F6">
      <w:pPr>
        <w:rPr>
          <w:b/>
          <w:sz w:val="28"/>
          <w:szCs w:val="28"/>
        </w:rPr>
      </w:pPr>
      <w:r w:rsidRPr="006B40F6">
        <w:rPr>
          <w:b/>
          <w:sz w:val="28"/>
          <w:szCs w:val="28"/>
        </w:rPr>
        <w:t xml:space="preserve">e-mail: </w:t>
      </w:r>
    </w:p>
    <w:p w:rsidR="00763672" w:rsidRPr="006B40F6" w:rsidRDefault="00763672" w:rsidP="00BF331B">
      <w:pPr>
        <w:rPr>
          <w:sz w:val="16"/>
          <w:szCs w:val="16"/>
        </w:rPr>
      </w:pPr>
    </w:p>
    <w:p w:rsidR="00BF331B" w:rsidRPr="006B40F6" w:rsidRDefault="00BF331B" w:rsidP="00763672">
      <w:pPr>
        <w:numPr>
          <w:ilvl w:val="0"/>
          <w:numId w:val="21"/>
        </w:numPr>
        <w:spacing w:line="360" w:lineRule="auto"/>
      </w:pPr>
      <w:r w:rsidRPr="006B40F6">
        <w:t>Oferuję wykonanie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700"/>
      </w:tblGrid>
      <w:tr w:rsidR="00763672" w:rsidRPr="006B40F6" w:rsidTr="00025C9F">
        <w:tc>
          <w:tcPr>
            <w:tcW w:w="1510" w:type="dxa"/>
            <w:shd w:val="clear" w:color="auto" w:fill="F3F3F3"/>
            <w:vAlign w:val="center"/>
          </w:tcPr>
          <w:p w:rsidR="00763672" w:rsidRPr="006B40F6" w:rsidRDefault="00763672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B40F6">
              <w:rPr>
                <w:rFonts w:ascii="Times New Roman" w:hAnsi="Times New Roman"/>
                <w:b/>
                <w:sz w:val="20"/>
              </w:rPr>
              <w:t>Zadanie częściowe nr</w:t>
            </w:r>
          </w:p>
        </w:tc>
        <w:tc>
          <w:tcPr>
            <w:tcW w:w="7700" w:type="dxa"/>
            <w:shd w:val="clear" w:color="auto" w:fill="F3F3F3"/>
            <w:vAlign w:val="center"/>
          </w:tcPr>
          <w:p w:rsidR="00763672" w:rsidRPr="006B40F6" w:rsidRDefault="00763672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49E6" w:rsidRPr="006B40F6" w:rsidTr="00A04E13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00" w:type="dxa"/>
          </w:tcPr>
          <w:p w:rsidR="005149E6" w:rsidRPr="006B40F6" w:rsidRDefault="005149E6" w:rsidP="00A04E13">
            <w:pPr>
              <w:spacing w:line="360" w:lineRule="auto"/>
              <w:rPr>
                <w:b/>
                <w:sz w:val="22"/>
                <w:szCs w:val="22"/>
              </w:rPr>
            </w:pPr>
            <w:r w:rsidRPr="006B40F6">
              <w:rPr>
                <w:b/>
                <w:sz w:val="22"/>
                <w:szCs w:val="22"/>
              </w:rPr>
              <w:t>Dostawa płaszcza grzewczego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netto:....................................zł.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netto: .......................................................................................................................zł.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brutto:..................................zł.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brutto: ................</w:t>
            </w:r>
            <w:r w:rsidR="006B40F6">
              <w:t>.............................</w:t>
            </w:r>
            <w:r w:rsidRPr="006B40F6">
              <w:t>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lastRenderedPageBreak/>
              <w:t>podatek VAT:...............................zł.</w:t>
            </w:r>
          </w:p>
          <w:p w:rsidR="005149E6" w:rsidRPr="006B40F6" w:rsidRDefault="005149E6" w:rsidP="00964E0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</w:rPr>
              <w:t>słownie podatek VAT:.........</w:t>
            </w:r>
            <w:r w:rsidR="00964E0A" w:rsidRPr="006B40F6">
              <w:rPr>
                <w:rFonts w:ascii="Times New Roman" w:hAnsi="Times New Roman"/>
              </w:rPr>
              <w:t>..............................</w:t>
            </w:r>
            <w:r w:rsidRPr="006B40F6">
              <w:rPr>
                <w:rFonts w:ascii="Times New Roman" w:hAnsi="Times New Roman"/>
              </w:rPr>
              <w:t>.........................................................................zł.</w:t>
            </w:r>
          </w:p>
        </w:tc>
      </w:tr>
      <w:tr w:rsidR="005149E6" w:rsidRPr="006B40F6" w:rsidTr="00A04E13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700" w:type="dxa"/>
          </w:tcPr>
          <w:p w:rsidR="005149E6" w:rsidRPr="006B40F6" w:rsidRDefault="005149E6" w:rsidP="00A04E13">
            <w:pPr>
              <w:spacing w:line="360" w:lineRule="auto"/>
              <w:rPr>
                <w:b/>
                <w:sz w:val="22"/>
                <w:szCs w:val="22"/>
              </w:rPr>
            </w:pPr>
            <w:r w:rsidRPr="006B40F6">
              <w:rPr>
                <w:b/>
                <w:sz w:val="22"/>
                <w:szCs w:val="22"/>
              </w:rPr>
              <w:t xml:space="preserve"> Dostawa sond do pomiaru.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netto:....................................zł.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netto: ................</w:t>
            </w:r>
            <w:r w:rsidR="006B40F6">
              <w:t>...............................</w:t>
            </w:r>
            <w:r w:rsidRPr="006B40F6">
              <w:t>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brutto:..................................zł.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brutto: .........................................................................................................................zł.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podatek VAT:...............................zł.</w:t>
            </w:r>
          </w:p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5149E6" w:rsidRPr="006B40F6" w:rsidTr="00A04E13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00" w:type="dxa"/>
          </w:tcPr>
          <w:p w:rsidR="005149E6" w:rsidRPr="006B40F6" w:rsidRDefault="005149E6" w:rsidP="00A04E13">
            <w:pPr>
              <w:spacing w:line="360" w:lineRule="auto"/>
              <w:rPr>
                <w:b/>
                <w:sz w:val="22"/>
                <w:szCs w:val="22"/>
              </w:rPr>
            </w:pPr>
            <w:r w:rsidRPr="006B40F6">
              <w:rPr>
                <w:b/>
                <w:sz w:val="22"/>
                <w:szCs w:val="22"/>
              </w:rPr>
              <w:t>Dostawa odczynników chemicznych.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netto:....................................zł.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netto: .......................................................................................................................zł.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brutto:..................................zł.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brutto: .......................................................................................................................zł.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podatek VAT:...............................zł.</w:t>
            </w:r>
          </w:p>
          <w:p w:rsidR="005149E6" w:rsidRPr="006B40F6" w:rsidRDefault="005149E6" w:rsidP="00964E0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</w:rPr>
              <w:t>słownie podatek VAT:..........</w:t>
            </w:r>
            <w:r w:rsidR="00964E0A" w:rsidRPr="006B40F6">
              <w:rPr>
                <w:rFonts w:ascii="Times New Roman" w:hAnsi="Times New Roman"/>
              </w:rPr>
              <w:t>.............................</w:t>
            </w:r>
            <w:r w:rsidRPr="006B40F6">
              <w:rPr>
                <w:rFonts w:ascii="Times New Roman" w:hAnsi="Times New Roman"/>
              </w:rPr>
              <w:t>.........................................................................zł.</w:t>
            </w:r>
          </w:p>
        </w:tc>
      </w:tr>
      <w:tr w:rsidR="005149E6" w:rsidRPr="006B40F6" w:rsidTr="00A04E13">
        <w:tc>
          <w:tcPr>
            <w:tcW w:w="1510" w:type="dxa"/>
            <w:vAlign w:val="center"/>
          </w:tcPr>
          <w:p w:rsidR="005149E6" w:rsidRPr="006B40F6" w:rsidRDefault="005149E6" w:rsidP="00A04E13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00" w:type="dxa"/>
          </w:tcPr>
          <w:p w:rsidR="005149E6" w:rsidRPr="006B40F6" w:rsidRDefault="005149E6" w:rsidP="00A04E13">
            <w:pPr>
              <w:spacing w:line="360" w:lineRule="auto"/>
              <w:rPr>
                <w:b/>
                <w:sz w:val="22"/>
                <w:szCs w:val="22"/>
              </w:rPr>
            </w:pPr>
            <w:r w:rsidRPr="006B40F6">
              <w:rPr>
                <w:b/>
                <w:sz w:val="22"/>
                <w:szCs w:val="22"/>
              </w:rPr>
              <w:t xml:space="preserve">Dostawa mieszadeł wraz z </w:t>
            </w:r>
            <w:r w:rsidR="00964E0A" w:rsidRPr="006B40F6">
              <w:rPr>
                <w:b/>
                <w:sz w:val="22"/>
                <w:szCs w:val="22"/>
              </w:rPr>
              <w:t>akcesoriami</w:t>
            </w:r>
            <w:r w:rsidRPr="006B40F6">
              <w:rPr>
                <w:b/>
                <w:sz w:val="22"/>
                <w:szCs w:val="22"/>
              </w:rPr>
              <w:t>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netto:....................................zł.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netto: ...................................................................................................................zł.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cenę brutto:..................................zł.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słownie brutto: ........................................................................................................................zł.</w:t>
            </w:r>
          </w:p>
          <w:p w:rsidR="005149E6" w:rsidRPr="006B40F6" w:rsidRDefault="005149E6" w:rsidP="00A04E13">
            <w:pPr>
              <w:spacing w:line="360" w:lineRule="auto"/>
            </w:pPr>
            <w:r w:rsidRPr="006B40F6">
              <w:t>podatek VAT:...............................zł.</w:t>
            </w:r>
          </w:p>
          <w:p w:rsidR="005149E6" w:rsidRPr="006B40F6" w:rsidRDefault="005149E6" w:rsidP="00964E0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6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VAT:................................................................................................................zł.</w:t>
            </w:r>
          </w:p>
        </w:tc>
      </w:tr>
    </w:tbl>
    <w:p w:rsidR="00BF331B" w:rsidRPr="006B40F6" w:rsidRDefault="00BF331B" w:rsidP="006B40F6">
      <w:pPr>
        <w:spacing w:line="360" w:lineRule="auto"/>
      </w:pPr>
      <w:r w:rsidRPr="006B40F6">
        <w:t>zgodnie z wypełnionym formularzem cenowym.</w:t>
      </w:r>
    </w:p>
    <w:p w:rsidR="00BF331B" w:rsidRPr="006B40F6" w:rsidRDefault="00BF331B" w:rsidP="006B40F6">
      <w:r w:rsidRPr="006B40F6">
        <w:t>2. Deklaruję ponadto:</w:t>
      </w:r>
    </w:p>
    <w:p w:rsidR="00BF331B" w:rsidRPr="006B40F6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</w:pPr>
      <w:r w:rsidRPr="006B40F6">
        <w:t xml:space="preserve">termin wykonania zamówienia: 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964E0A" w:rsidRPr="006B40F6" w:rsidTr="007454FF">
        <w:tc>
          <w:tcPr>
            <w:tcW w:w="8640" w:type="dxa"/>
          </w:tcPr>
          <w:p w:rsidR="00964E0A" w:rsidRPr="006B40F6" w:rsidRDefault="00964E0A" w:rsidP="007454FF">
            <w:pPr>
              <w:pStyle w:val="Tekstpodstawowy"/>
            </w:pPr>
            <w:r w:rsidRPr="006B40F6">
              <w:rPr>
                <w:b/>
              </w:rPr>
              <w:lastRenderedPageBreak/>
              <w:t>1 miesiąc od daty udzielenia zamówienia</w:t>
            </w:r>
            <w:r w:rsidRPr="006B40F6">
              <w:t xml:space="preserve"> – dla zadania częściowego: 1, </w:t>
            </w:r>
          </w:p>
        </w:tc>
      </w:tr>
      <w:tr w:rsidR="00964E0A" w:rsidRPr="006B40F6" w:rsidTr="007454FF">
        <w:tc>
          <w:tcPr>
            <w:tcW w:w="8640" w:type="dxa"/>
          </w:tcPr>
          <w:p w:rsidR="00964E0A" w:rsidRPr="006B40F6" w:rsidRDefault="00964E0A" w:rsidP="007454FF">
            <w:pPr>
              <w:pStyle w:val="Tekstpodstawowy"/>
              <w:rPr>
                <w:b/>
                <w:lang w:val="pl-PL"/>
              </w:rPr>
            </w:pPr>
            <w:r w:rsidRPr="006B40F6">
              <w:rPr>
                <w:b/>
                <w:lang w:val="pl-PL"/>
              </w:rPr>
              <w:t>40</w:t>
            </w:r>
            <w:r w:rsidRPr="006B40F6">
              <w:rPr>
                <w:b/>
              </w:rPr>
              <w:t xml:space="preserve"> </w:t>
            </w:r>
            <w:r w:rsidRPr="006B40F6">
              <w:rPr>
                <w:b/>
                <w:lang w:val="pl-PL"/>
              </w:rPr>
              <w:t>dni</w:t>
            </w:r>
            <w:r w:rsidRPr="006B40F6">
              <w:rPr>
                <w:b/>
              </w:rPr>
              <w:t xml:space="preserve"> od daty udzielenia zamówienia</w:t>
            </w:r>
            <w:r w:rsidRPr="006B40F6">
              <w:t xml:space="preserve"> – dla zadania częściowego: 2</w:t>
            </w:r>
          </w:p>
        </w:tc>
      </w:tr>
      <w:tr w:rsidR="00964E0A" w:rsidRPr="006B40F6" w:rsidTr="007454FF">
        <w:tc>
          <w:tcPr>
            <w:tcW w:w="8640" w:type="dxa"/>
          </w:tcPr>
          <w:p w:rsidR="00964E0A" w:rsidRPr="006B40F6" w:rsidRDefault="00964E0A" w:rsidP="007454FF">
            <w:pPr>
              <w:pStyle w:val="Tekstpodstawowy"/>
              <w:rPr>
                <w:b/>
                <w:lang w:val="pl-PL"/>
              </w:rPr>
            </w:pPr>
            <w:r w:rsidRPr="006B40F6">
              <w:rPr>
                <w:b/>
                <w:lang w:val="pl-PL"/>
              </w:rPr>
              <w:t>30 dni</w:t>
            </w:r>
            <w:r w:rsidRPr="006B40F6">
              <w:rPr>
                <w:b/>
              </w:rPr>
              <w:t xml:space="preserve"> od daty udzielenia zamówienia</w:t>
            </w:r>
            <w:r w:rsidRPr="006B40F6">
              <w:t xml:space="preserve"> – dla zadania częściowego: </w:t>
            </w:r>
            <w:r w:rsidRPr="006B40F6">
              <w:rPr>
                <w:lang w:val="pl-PL"/>
              </w:rPr>
              <w:t>3</w:t>
            </w:r>
          </w:p>
        </w:tc>
      </w:tr>
      <w:tr w:rsidR="00964E0A" w:rsidRPr="006B40F6" w:rsidTr="007454FF">
        <w:tc>
          <w:tcPr>
            <w:tcW w:w="8640" w:type="dxa"/>
            <w:hideMark/>
          </w:tcPr>
          <w:p w:rsidR="00964E0A" w:rsidRPr="006B40F6" w:rsidRDefault="00964E0A" w:rsidP="007454FF">
            <w:pPr>
              <w:pStyle w:val="Tekstpodstawowy"/>
              <w:rPr>
                <w:lang w:val="pl-PL" w:eastAsia="pl-PL"/>
              </w:rPr>
            </w:pPr>
            <w:r w:rsidRPr="006B40F6">
              <w:rPr>
                <w:b/>
              </w:rPr>
              <w:t>1 miesiąc od daty udzielenia zamówienia</w:t>
            </w:r>
            <w:r w:rsidRPr="006B40F6">
              <w:t xml:space="preserve"> – dla zadania częściowego: 4</w:t>
            </w:r>
          </w:p>
        </w:tc>
      </w:tr>
    </w:tbl>
    <w:p w:rsidR="00964E0A" w:rsidRPr="006B40F6" w:rsidRDefault="00964E0A" w:rsidP="006B40F6">
      <w:pPr>
        <w:spacing w:line="360" w:lineRule="auto"/>
        <w:rPr>
          <w:sz w:val="16"/>
          <w:szCs w:val="16"/>
        </w:rPr>
      </w:pPr>
    </w:p>
    <w:p w:rsidR="00BF331B" w:rsidRPr="006B40F6" w:rsidRDefault="00964E0A" w:rsidP="006B40F6">
      <w:pPr>
        <w:numPr>
          <w:ilvl w:val="0"/>
          <w:numId w:val="20"/>
        </w:numPr>
        <w:spacing w:line="360" w:lineRule="auto"/>
        <w:ind w:left="658" w:hanging="357"/>
      </w:pPr>
      <w:r w:rsidRPr="006B40F6">
        <w:t>warunki płatności: 14 dni</w:t>
      </w:r>
    </w:p>
    <w:p w:rsidR="00BF331B" w:rsidRPr="006B40F6" w:rsidRDefault="00BF331B" w:rsidP="006B40F6">
      <w:pPr>
        <w:numPr>
          <w:ilvl w:val="0"/>
          <w:numId w:val="20"/>
        </w:numPr>
        <w:spacing w:line="360" w:lineRule="auto"/>
        <w:ind w:left="658" w:hanging="357"/>
      </w:pPr>
      <w:r w:rsidRPr="006B40F6">
        <w:t xml:space="preserve">okres </w:t>
      </w:r>
      <w:r w:rsidR="00964E0A" w:rsidRPr="006B40F6">
        <w:t>gwarancji</w:t>
      </w:r>
      <w:r w:rsidR="00964E0A" w:rsidRPr="006B40F6">
        <w:rPr>
          <w:b/>
        </w:rPr>
        <w:t>( proszę uzupełnić)</w:t>
      </w:r>
    </w:p>
    <w:p w:rsidR="00964E0A" w:rsidRPr="006B40F6" w:rsidRDefault="00964E0A" w:rsidP="006B40F6">
      <w:pPr>
        <w:spacing w:line="360" w:lineRule="auto"/>
        <w:ind w:left="658"/>
      </w:pPr>
      <w:r w:rsidRPr="006B40F6">
        <w:t>zad 1</w:t>
      </w:r>
    </w:p>
    <w:p w:rsidR="00964E0A" w:rsidRPr="006B40F6" w:rsidRDefault="00964E0A" w:rsidP="006B40F6">
      <w:pPr>
        <w:spacing w:line="360" w:lineRule="auto"/>
        <w:ind w:left="658"/>
      </w:pPr>
      <w:r w:rsidRPr="006B40F6">
        <w:t>zad2</w:t>
      </w:r>
    </w:p>
    <w:p w:rsidR="00964E0A" w:rsidRPr="006B40F6" w:rsidRDefault="00964E0A" w:rsidP="006B40F6">
      <w:pPr>
        <w:spacing w:line="360" w:lineRule="auto"/>
        <w:ind w:left="658"/>
      </w:pPr>
      <w:r w:rsidRPr="006B40F6">
        <w:t>zad 3</w:t>
      </w:r>
    </w:p>
    <w:p w:rsidR="00964E0A" w:rsidRPr="006B40F6" w:rsidRDefault="00964E0A" w:rsidP="006B40F6">
      <w:pPr>
        <w:spacing w:line="360" w:lineRule="auto"/>
        <w:ind w:left="658"/>
      </w:pPr>
      <w:r w:rsidRPr="006B40F6">
        <w:t>zad 4</w:t>
      </w:r>
    </w:p>
    <w:p w:rsidR="00964E0A" w:rsidRPr="006B40F6" w:rsidRDefault="00964E0A" w:rsidP="006B40F6">
      <w:pPr>
        <w:spacing w:line="360" w:lineRule="auto"/>
        <w:ind w:left="658"/>
        <w:rPr>
          <w:sz w:val="16"/>
          <w:szCs w:val="16"/>
        </w:rPr>
      </w:pPr>
    </w:p>
    <w:p w:rsidR="00BF331B" w:rsidRPr="006B40F6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6B40F6">
        <w:t>...................................................................,</w:t>
      </w:r>
    </w:p>
    <w:p w:rsidR="006B40F6" w:rsidRPr="00114CCE" w:rsidRDefault="006B40F6" w:rsidP="006B40F6">
      <w:pPr>
        <w:spacing w:before="120"/>
        <w:jc w:val="both"/>
      </w:pPr>
      <w:r w:rsidRPr="00114CCE">
        <w:t>3. Oświadczam, że:</w:t>
      </w:r>
    </w:p>
    <w:p w:rsidR="006B40F6" w:rsidRPr="00114CCE" w:rsidRDefault="006B40F6" w:rsidP="006B40F6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114CCE">
        <w:t xml:space="preserve">zapoznałem się z opisem przedmiotu zamówienia i nie wnoszę do niego zastrzeżeń.  </w:t>
      </w:r>
    </w:p>
    <w:p w:rsidR="006B40F6" w:rsidRPr="00114CCE" w:rsidRDefault="006B40F6" w:rsidP="006B40F6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114CCE">
        <w:t>zapoznaliśmy się z projektem umowy i nie wnosimy do niego uwag</w:t>
      </w:r>
    </w:p>
    <w:p w:rsidR="006B40F6" w:rsidRPr="00114CCE" w:rsidRDefault="006B40F6" w:rsidP="006B40F6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114CCE">
        <w:t xml:space="preserve">związani jesteśmy ofertą do 30 dni </w:t>
      </w:r>
    </w:p>
    <w:p w:rsidR="006B40F6" w:rsidRPr="00114CCE" w:rsidRDefault="006B40F6" w:rsidP="006B40F6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114CCE">
        <w:t>w razie wybrania naszej oferty zobowiązujemy się do podpisania umowy na warunkach zawartych w specyfikacji, w miejscu i terminie określonym przez Zamawiającego.</w:t>
      </w:r>
    </w:p>
    <w:p w:rsidR="006B40F6" w:rsidRPr="00114CCE" w:rsidRDefault="006B40F6" w:rsidP="006B40F6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114CCE">
        <w:rPr>
          <w:color w:val="000000"/>
        </w:rPr>
        <w:t xml:space="preserve">Oświadczam, że wypełniłem obowiązki informacyjne przewidziane w art. 13 lub art. 14 RODO wobec osób fizycznych, </w:t>
      </w:r>
      <w:r w:rsidRPr="00114CCE">
        <w:t>od których dane osobowe bezpośrednio lub pośrednio pozyskałem</w:t>
      </w:r>
      <w:r w:rsidRPr="00114CCE">
        <w:rPr>
          <w:color w:val="000000"/>
        </w:rPr>
        <w:t xml:space="preserve"> w celu ubiegania się o udzielenie zamówienia publicznego w niniejszym postępowaniu</w:t>
      </w:r>
      <w:r w:rsidRPr="00114CCE">
        <w:t>.*</w:t>
      </w:r>
      <w:r w:rsidRPr="00114CCE">
        <w:rPr>
          <w:i/>
          <w:color w:val="000000"/>
        </w:rPr>
        <w:t xml:space="preserve"> /Jeśli nie dotyczy wykreślić/</w:t>
      </w:r>
    </w:p>
    <w:p w:rsidR="006B40F6" w:rsidRPr="00114CCE" w:rsidRDefault="006B40F6" w:rsidP="006B40F6">
      <w:pPr>
        <w:pStyle w:val="NormalnyWeb"/>
        <w:spacing w:line="276" w:lineRule="auto"/>
        <w:jc w:val="both"/>
        <w:rPr>
          <w:i/>
          <w:color w:val="000000"/>
          <w:sz w:val="20"/>
          <w:szCs w:val="20"/>
        </w:rPr>
      </w:pPr>
      <w:r w:rsidRPr="00114CCE">
        <w:rPr>
          <w:i/>
          <w:color w:val="000000"/>
          <w:sz w:val="20"/>
          <w:szCs w:val="20"/>
        </w:rPr>
        <w:t xml:space="preserve">* W przypadku gdy wykonawca </w:t>
      </w:r>
      <w:r w:rsidRPr="00114CCE">
        <w:rPr>
          <w:i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114CCE">
        <w:rPr>
          <w:b/>
          <w:i/>
          <w:sz w:val="20"/>
          <w:szCs w:val="20"/>
        </w:rPr>
        <w:t>(usunięcie treści oświadczenia przez jego wykreślenie).</w:t>
      </w:r>
    </w:p>
    <w:p w:rsidR="006B40F6" w:rsidRPr="00114CCE" w:rsidRDefault="006B40F6" w:rsidP="00BA467A">
      <w:pPr>
        <w:jc w:val="both"/>
      </w:pPr>
      <w:r w:rsidRPr="00114CCE">
        <w:t>4. Ofertę niniejszą składam na kolejno ponumerowanych stronach.</w:t>
      </w:r>
    </w:p>
    <w:p w:rsidR="006B40F6" w:rsidRPr="00114CCE" w:rsidRDefault="006B40F6" w:rsidP="00BA467A">
      <w:pPr>
        <w:jc w:val="both"/>
      </w:pPr>
      <w:r w:rsidRPr="00114CCE">
        <w:t>5. Załącznikami do niniejszego formularza stanowiącymi integralną część oferty są:</w:t>
      </w:r>
    </w:p>
    <w:p w:rsidR="006B40F6" w:rsidRPr="00114CCE" w:rsidRDefault="006B40F6" w:rsidP="006B40F6">
      <w:pPr>
        <w:numPr>
          <w:ilvl w:val="0"/>
          <w:numId w:val="31"/>
        </w:numPr>
        <w:spacing w:line="360" w:lineRule="auto"/>
        <w:ind w:left="357" w:hanging="357"/>
      </w:pPr>
      <w:r w:rsidRPr="00114CCE">
        <w:t>....................................................................</w:t>
      </w:r>
    </w:p>
    <w:p w:rsidR="006B40F6" w:rsidRPr="00114CCE" w:rsidRDefault="006B40F6" w:rsidP="006B40F6">
      <w:pPr>
        <w:numPr>
          <w:ilvl w:val="0"/>
          <w:numId w:val="31"/>
        </w:numPr>
        <w:spacing w:line="360" w:lineRule="auto"/>
        <w:ind w:left="357" w:hanging="357"/>
      </w:pPr>
      <w:r w:rsidRPr="00114CCE">
        <w:t>...................................................................</w:t>
      </w:r>
    </w:p>
    <w:p w:rsidR="006B40F6" w:rsidRPr="00114CCE" w:rsidRDefault="006B40F6" w:rsidP="006B40F6">
      <w:pPr>
        <w:numPr>
          <w:ilvl w:val="0"/>
          <w:numId w:val="31"/>
        </w:numPr>
        <w:spacing w:line="360" w:lineRule="auto"/>
        <w:ind w:left="357" w:hanging="357"/>
      </w:pPr>
      <w:r w:rsidRPr="00114CCE">
        <w:t>...................................................................</w:t>
      </w:r>
    </w:p>
    <w:p w:rsidR="006B40F6" w:rsidRPr="00114CCE" w:rsidRDefault="006B40F6" w:rsidP="006B40F6">
      <w:pPr>
        <w:spacing w:before="120"/>
        <w:jc w:val="both"/>
        <w:rPr>
          <w:sz w:val="16"/>
          <w:szCs w:val="16"/>
        </w:rPr>
      </w:pPr>
      <w:r w:rsidRPr="00114CCE">
        <w:rPr>
          <w:sz w:val="16"/>
          <w:szCs w:val="16"/>
        </w:rPr>
        <w:t>*) niepotrzebne skreślić</w:t>
      </w:r>
    </w:p>
    <w:p w:rsidR="006B40F6" w:rsidRPr="00114CCE" w:rsidRDefault="006B40F6" w:rsidP="006B40F6">
      <w:pPr>
        <w:jc w:val="center"/>
      </w:pPr>
      <w:r w:rsidRPr="00114CCE">
        <w:t xml:space="preserve">................................dn. ............................           </w:t>
      </w:r>
    </w:p>
    <w:p w:rsidR="006B40F6" w:rsidRPr="00114CCE" w:rsidRDefault="006B40F6" w:rsidP="006B40F6"/>
    <w:p w:rsidR="006B40F6" w:rsidRPr="00114CCE" w:rsidRDefault="006B40F6" w:rsidP="006B40F6">
      <w:r w:rsidRPr="00114CCE">
        <w:t xml:space="preserve">..............................................................           </w:t>
      </w:r>
    </w:p>
    <w:p w:rsidR="006B40F6" w:rsidRPr="00114CCE" w:rsidRDefault="006B40F6" w:rsidP="006B40F6">
      <w:pPr>
        <w:pStyle w:val="Tekstpodstawowywcity"/>
        <w:rPr>
          <w:sz w:val="20"/>
          <w:szCs w:val="20"/>
        </w:rPr>
      </w:pPr>
      <w:r w:rsidRPr="00114CCE">
        <w:rPr>
          <w:sz w:val="20"/>
          <w:szCs w:val="20"/>
        </w:rPr>
        <w:t>podpisy i pieczęcie osób upoważnionych</w:t>
      </w:r>
    </w:p>
    <w:p w:rsidR="00583EF9" w:rsidRPr="00BA467A" w:rsidRDefault="006B40F6" w:rsidP="00BA467A">
      <w:pPr>
        <w:pStyle w:val="Tekstpodstawowywcity"/>
        <w:rPr>
          <w:sz w:val="20"/>
          <w:szCs w:val="20"/>
        </w:rPr>
      </w:pPr>
      <w:r w:rsidRPr="00114CCE">
        <w:rPr>
          <w:sz w:val="20"/>
          <w:szCs w:val="20"/>
        </w:rPr>
        <w:t>do reprezentowania Wykonawcy</w:t>
      </w:r>
    </w:p>
    <w:sectPr w:rsidR="00583EF9" w:rsidRPr="00BA46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FD" w:rsidRDefault="00812EFD">
      <w:r>
        <w:separator/>
      </w:r>
    </w:p>
  </w:endnote>
  <w:endnote w:type="continuationSeparator" w:id="0">
    <w:p w:rsidR="00812EFD" w:rsidRDefault="0081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270EC3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F099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70EC3">
      <w:rPr>
        <w:rStyle w:val="Numerstrony"/>
        <w:rFonts w:ascii="Arial" w:hAnsi="Arial"/>
        <w:noProof/>
        <w:sz w:val="18"/>
        <w:szCs w:val="18"/>
      </w:rPr>
      <w:t>3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70EC3">
      <w:rPr>
        <w:rStyle w:val="Numerstrony"/>
        <w:rFonts w:ascii="Arial" w:hAnsi="Arial"/>
        <w:noProof/>
        <w:sz w:val="18"/>
        <w:szCs w:val="18"/>
      </w:rPr>
      <w:t>9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A467A"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FD" w:rsidRDefault="00812EFD">
      <w:r>
        <w:separator/>
      </w:r>
    </w:p>
  </w:footnote>
  <w:footnote w:type="continuationSeparator" w:id="0">
    <w:p w:rsidR="00812EFD" w:rsidRDefault="00812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6" w:rsidRDefault="005149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6" w:rsidRDefault="005149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6" w:rsidRDefault="005149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59B07C1"/>
    <w:multiLevelType w:val="hybridMultilevel"/>
    <w:tmpl w:val="536CC1B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DE6"/>
    <w:multiLevelType w:val="hybridMultilevel"/>
    <w:tmpl w:val="3D30AC98"/>
    <w:lvl w:ilvl="0" w:tplc="CE148A7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51131"/>
    <w:multiLevelType w:val="hybridMultilevel"/>
    <w:tmpl w:val="8786C324"/>
    <w:lvl w:ilvl="0" w:tplc="ED5ED71A">
      <w:start w:val="12"/>
      <w:numFmt w:val="decimal"/>
      <w:pStyle w:val="tytu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34E36"/>
    <w:multiLevelType w:val="hybridMultilevel"/>
    <w:tmpl w:val="BC7A33C6"/>
    <w:lvl w:ilvl="0" w:tplc="C52A5E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761C19"/>
    <w:multiLevelType w:val="hybridMultilevel"/>
    <w:tmpl w:val="69A66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6E625B6"/>
    <w:multiLevelType w:val="hybridMultilevel"/>
    <w:tmpl w:val="F3BCFD90"/>
    <w:lvl w:ilvl="0" w:tplc="0415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B72B9"/>
    <w:multiLevelType w:val="hybridMultilevel"/>
    <w:tmpl w:val="2F6A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E214DE"/>
    <w:multiLevelType w:val="hybridMultilevel"/>
    <w:tmpl w:val="BC7A33C6"/>
    <w:lvl w:ilvl="0" w:tplc="C52A5E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26"/>
  </w:num>
  <w:num w:numId="5">
    <w:abstractNumId w:val="8"/>
  </w:num>
  <w:num w:numId="6">
    <w:abstractNumId w:val="12"/>
  </w:num>
  <w:num w:numId="7">
    <w:abstractNumId w:val="24"/>
  </w:num>
  <w:num w:numId="8">
    <w:abstractNumId w:val="1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29"/>
  </w:num>
  <w:num w:numId="13">
    <w:abstractNumId w:val="1"/>
  </w:num>
  <w:num w:numId="14">
    <w:abstractNumId w:val="23"/>
  </w:num>
  <w:num w:numId="15">
    <w:abstractNumId w:val="5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9"/>
  </w:num>
  <w:num w:numId="20">
    <w:abstractNumId w:val="0"/>
  </w:num>
  <w:num w:numId="21">
    <w:abstractNumId w:val="2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D3"/>
    <w:rsid w:val="00025C9F"/>
    <w:rsid w:val="0003011F"/>
    <w:rsid w:val="00043BE7"/>
    <w:rsid w:val="00076559"/>
    <w:rsid w:val="000D33D9"/>
    <w:rsid w:val="000E2D26"/>
    <w:rsid w:val="001306AD"/>
    <w:rsid w:val="001423AC"/>
    <w:rsid w:val="00161679"/>
    <w:rsid w:val="00166F66"/>
    <w:rsid w:val="00180468"/>
    <w:rsid w:val="001F5C7C"/>
    <w:rsid w:val="00220271"/>
    <w:rsid w:val="002213D5"/>
    <w:rsid w:val="00255C88"/>
    <w:rsid w:val="00270EC3"/>
    <w:rsid w:val="00281641"/>
    <w:rsid w:val="00283F79"/>
    <w:rsid w:val="00290754"/>
    <w:rsid w:val="00296213"/>
    <w:rsid w:val="002967B7"/>
    <w:rsid w:val="002E0AE7"/>
    <w:rsid w:val="002E482B"/>
    <w:rsid w:val="003078F2"/>
    <w:rsid w:val="00351DD3"/>
    <w:rsid w:val="00353851"/>
    <w:rsid w:val="00360E6F"/>
    <w:rsid w:val="003D5087"/>
    <w:rsid w:val="003F5C86"/>
    <w:rsid w:val="004025A9"/>
    <w:rsid w:val="0040294E"/>
    <w:rsid w:val="00405F4A"/>
    <w:rsid w:val="004236A2"/>
    <w:rsid w:val="004268EA"/>
    <w:rsid w:val="0043763D"/>
    <w:rsid w:val="00473CE9"/>
    <w:rsid w:val="00481FBF"/>
    <w:rsid w:val="004B616D"/>
    <w:rsid w:val="004C1477"/>
    <w:rsid w:val="004C1BCD"/>
    <w:rsid w:val="005149E6"/>
    <w:rsid w:val="00523F18"/>
    <w:rsid w:val="00534EBA"/>
    <w:rsid w:val="00537435"/>
    <w:rsid w:val="00577E99"/>
    <w:rsid w:val="00583EF9"/>
    <w:rsid w:val="00587DBF"/>
    <w:rsid w:val="005D3C55"/>
    <w:rsid w:val="005D78E1"/>
    <w:rsid w:val="005E67CB"/>
    <w:rsid w:val="00611080"/>
    <w:rsid w:val="0063457F"/>
    <w:rsid w:val="0064423E"/>
    <w:rsid w:val="0064545E"/>
    <w:rsid w:val="00650B8E"/>
    <w:rsid w:val="006A0CCA"/>
    <w:rsid w:val="006B40F6"/>
    <w:rsid w:val="006B6E35"/>
    <w:rsid w:val="006C4F93"/>
    <w:rsid w:val="00700E1B"/>
    <w:rsid w:val="00700E60"/>
    <w:rsid w:val="007166E9"/>
    <w:rsid w:val="00740CAF"/>
    <w:rsid w:val="00763481"/>
    <w:rsid w:val="00763672"/>
    <w:rsid w:val="00767DF9"/>
    <w:rsid w:val="00786D4D"/>
    <w:rsid w:val="00812EFD"/>
    <w:rsid w:val="0086572D"/>
    <w:rsid w:val="008A3EF3"/>
    <w:rsid w:val="008C01E7"/>
    <w:rsid w:val="008F7860"/>
    <w:rsid w:val="00903B9A"/>
    <w:rsid w:val="0093214C"/>
    <w:rsid w:val="00941F17"/>
    <w:rsid w:val="00945E42"/>
    <w:rsid w:val="0095289F"/>
    <w:rsid w:val="00964E0A"/>
    <w:rsid w:val="009B230D"/>
    <w:rsid w:val="009E25D7"/>
    <w:rsid w:val="009F201D"/>
    <w:rsid w:val="00A44B51"/>
    <w:rsid w:val="00A64B1A"/>
    <w:rsid w:val="00A7581F"/>
    <w:rsid w:val="00A776D8"/>
    <w:rsid w:val="00AA1C9D"/>
    <w:rsid w:val="00AC237B"/>
    <w:rsid w:val="00AC7FA3"/>
    <w:rsid w:val="00AD43C9"/>
    <w:rsid w:val="00AD4C38"/>
    <w:rsid w:val="00AE7290"/>
    <w:rsid w:val="00AF0090"/>
    <w:rsid w:val="00AF3479"/>
    <w:rsid w:val="00B0255F"/>
    <w:rsid w:val="00B15AE7"/>
    <w:rsid w:val="00B34FAC"/>
    <w:rsid w:val="00B82C42"/>
    <w:rsid w:val="00B87530"/>
    <w:rsid w:val="00B9039F"/>
    <w:rsid w:val="00B910A3"/>
    <w:rsid w:val="00BA467A"/>
    <w:rsid w:val="00BF331B"/>
    <w:rsid w:val="00C20224"/>
    <w:rsid w:val="00C246D0"/>
    <w:rsid w:val="00C27B23"/>
    <w:rsid w:val="00CA0351"/>
    <w:rsid w:val="00CD2766"/>
    <w:rsid w:val="00D129B6"/>
    <w:rsid w:val="00D13914"/>
    <w:rsid w:val="00D63505"/>
    <w:rsid w:val="00DA6C25"/>
    <w:rsid w:val="00DF2457"/>
    <w:rsid w:val="00E02955"/>
    <w:rsid w:val="00E05B88"/>
    <w:rsid w:val="00E57B92"/>
    <w:rsid w:val="00E77CD7"/>
    <w:rsid w:val="00E836F2"/>
    <w:rsid w:val="00F02403"/>
    <w:rsid w:val="00F14028"/>
    <w:rsid w:val="00F26856"/>
    <w:rsid w:val="00F37221"/>
    <w:rsid w:val="00F5324E"/>
    <w:rsid w:val="00F92A94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D5BE8-2B05-40A1-BE4A-EC0EB5E1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uiPriority w:val="99"/>
    <w:rsid w:val="00BF331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F331B"/>
    <w:rPr>
      <w:sz w:val="24"/>
      <w:szCs w:val="24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473CE9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473CE9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autoRedefine/>
    <w:uiPriority w:val="99"/>
    <w:rsid w:val="0064423E"/>
    <w:pPr>
      <w:keepNext/>
      <w:numPr>
        <w:numId w:val="24"/>
      </w:numPr>
      <w:ind w:left="426" w:hanging="426"/>
      <w:jc w:val="both"/>
    </w:pPr>
    <w:rPr>
      <w:rFonts w:ascii="Book Antiqua" w:eastAsia="Verdana,Bold" w:hAnsi="Book Antiqua" w:cs="Verdana,Bold"/>
      <w:b/>
      <w:bCs/>
      <w:color w:val="000000"/>
      <w:sz w:val="22"/>
      <w:szCs w:val="22"/>
    </w:rPr>
  </w:style>
  <w:style w:type="paragraph" w:customStyle="1" w:styleId="Default">
    <w:name w:val="Default"/>
    <w:rsid w:val="0064423E"/>
    <w:pPr>
      <w:autoSpaceDE w:val="0"/>
      <w:autoSpaceDN w:val="0"/>
      <w:adjustRightInd w:val="0"/>
    </w:pPr>
    <w:rPr>
      <w:rFonts w:eastAsia="Calibri"/>
      <w:b/>
      <w:color w:val="000000"/>
      <w:sz w:val="24"/>
      <w:szCs w:val="24"/>
    </w:rPr>
  </w:style>
  <w:style w:type="character" w:styleId="Hipercze">
    <w:name w:val="Hyperlink"/>
    <w:rsid w:val="00405F4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B40F6"/>
    <w:rPr>
      <w:rFonts w:eastAsia="Calibri"/>
    </w:rPr>
  </w:style>
  <w:style w:type="paragraph" w:styleId="Tekstdymka">
    <w:name w:val="Balloon Text"/>
    <w:basedOn w:val="Normalny"/>
    <w:link w:val="TekstdymkaZnak"/>
    <w:rsid w:val="00BA46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A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gloszenia.propublico.pl/pr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alamon@prz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salamon@prz.edu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alamon@prz.edu.p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2000-ACC1-4B15-AABE-6704CB87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9</Pages>
  <Words>2967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20729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2</cp:revision>
  <cp:lastPrinted>2020-01-31T07:26:00Z</cp:lastPrinted>
  <dcterms:created xsi:type="dcterms:W3CDTF">2020-01-31T09:57:00Z</dcterms:created>
  <dcterms:modified xsi:type="dcterms:W3CDTF">2020-01-31T09:57:00Z</dcterms:modified>
</cp:coreProperties>
</file>