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84" w:rsidRDefault="00345484" w:rsidP="00BF650B">
      <w:pPr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2D2A401" wp14:editId="75EA8F7B">
            <wp:extent cx="5760720" cy="438651"/>
            <wp:effectExtent l="0" t="0" r="0" b="0"/>
            <wp:docPr id="3" name="Obraz 1" descr="Pasek logotypów: Fundusze Europejskie Program Regionalny, Rzeczpospolita Polska, Podkarpackie,  Unia Europejska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: Fundusze Europejskie Program Regionalny, Rzeczpospolita Polska, Podkarpackie,  Unia Europejska EFR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1C9B" w:rsidRPr="00365109" w:rsidRDefault="00BF650B" w:rsidP="00BF650B">
      <w:pPr>
        <w:jc w:val="right"/>
        <w:rPr>
          <w:rFonts w:ascii="Times New Roman" w:hAnsi="Times New Roman" w:cs="Times New Roman"/>
        </w:rPr>
      </w:pPr>
      <w:r w:rsidRPr="00365109">
        <w:rPr>
          <w:rFonts w:ascii="Times New Roman" w:hAnsi="Times New Roman" w:cs="Times New Roman"/>
        </w:rPr>
        <w:t xml:space="preserve">Zał. nr 2 do zapytania </w:t>
      </w:r>
    </w:p>
    <w:p w:rsidR="00BF650B" w:rsidRPr="00365109" w:rsidRDefault="00BF650B" w:rsidP="00BF650B">
      <w:pPr>
        <w:jc w:val="right"/>
        <w:rPr>
          <w:rFonts w:ascii="Times New Roman" w:hAnsi="Times New Roman" w:cs="Times New Roman"/>
        </w:rPr>
      </w:pPr>
    </w:p>
    <w:p w:rsidR="00BF650B" w:rsidRPr="00365109" w:rsidRDefault="00BF650B" w:rsidP="007115D8">
      <w:pPr>
        <w:jc w:val="center"/>
        <w:rPr>
          <w:rFonts w:ascii="Times New Roman" w:hAnsi="Times New Roman" w:cs="Times New Roman"/>
          <w:b/>
        </w:rPr>
      </w:pPr>
      <w:r w:rsidRPr="00365109">
        <w:rPr>
          <w:rFonts w:ascii="Times New Roman" w:hAnsi="Times New Roman" w:cs="Times New Roman"/>
          <w:b/>
        </w:rPr>
        <w:t xml:space="preserve">SZCZEGÓŁOWY OPIS PRZEDMIOTU ZAMÓWIENIA </w:t>
      </w:r>
      <w:r w:rsidR="007115D8" w:rsidRPr="00365109">
        <w:rPr>
          <w:rFonts w:ascii="Times New Roman" w:hAnsi="Times New Roman" w:cs="Times New Roman"/>
          <w:b/>
        </w:rPr>
        <w:t>DLA ZADANIA 3</w:t>
      </w:r>
    </w:p>
    <w:p w:rsidR="007115D8" w:rsidRPr="00365109" w:rsidRDefault="007115D8" w:rsidP="00365109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10632" w:type="dxa"/>
        <w:jc w:val="center"/>
        <w:tblLook w:val="04A0" w:firstRow="1" w:lastRow="0" w:firstColumn="1" w:lastColumn="0" w:noHBand="0" w:noVBand="1"/>
      </w:tblPr>
      <w:tblGrid>
        <w:gridCol w:w="846"/>
        <w:gridCol w:w="4953"/>
        <w:gridCol w:w="1985"/>
        <w:gridCol w:w="2848"/>
      </w:tblGrid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ODCZYNNIKI</w:t>
            </w:r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ε-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kaprolakton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≥98%</w:t>
            </w:r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x 250g</w:t>
            </w: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Merck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Sigma-Aldrich 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8028010250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lub równoważne </w:t>
            </w: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2-etyloheksanian cyny(II) ≥92%</w:t>
            </w:r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100g</w:t>
            </w: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Merck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Sigma-Aldrich 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S3252-100G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lub równoważne</w:t>
            </w: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izopropanolan</w:t>
            </w:r>
            <w:proofErr w:type="spellEnd"/>
            <w:proofErr w:type="gram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glinu 99,9%</w:t>
            </w:r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10g</w:t>
            </w: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Merck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Sigma-Aldrich </w:t>
            </w:r>
            <w:r w:rsidRPr="003651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8F8F8"/>
              </w:rPr>
              <w:t>229407-10G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lub równoważne</w:t>
            </w: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hyperbranched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bis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-MPA polyester-16-hydroxyl, generation 2 ≥97%</w:t>
            </w:r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10g</w:t>
            </w:r>
          </w:p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Merck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Sigma-Aldrich </w:t>
            </w:r>
            <w:r w:rsidRPr="003651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8F8F8"/>
              </w:rPr>
              <w:t>686603-10G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lub równoważne</w:t>
            </w: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tetrahydrofuran</w:t>
            </w:r>
            <w:proofErr w:type="spellEnd"/>
            <w:proofErr w:type="gram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(THF) CHRMASOLV plus ≥99.9% </w:t>
            </w:r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proofErr w:type="gram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HPLC, bez inhibitora</w:t>
            </w:r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x 2,5l</w:t>
            </w: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eter</w:t>
            </w:r>
            <w:proofErr w:type="gram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dietylowy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≥99.8%, ACS </w:t>
            </w:r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Reagent,  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Reag</w:t>
            </w:r>
            <w:proofErr w:type="spellEnd"/>
            <w:proofErr w:type="gram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ISO, 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Reag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Ph. 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BHT jako</w:t>
            </w:r>
            <w:proofErr w:type="gram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inhibitor</w:t>
            </w:r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x 2,5l</w:t>
            </w: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kwas 4,4-bis(4-hydroksyfenylo</w:t>
            </w:r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pentanowy</w:t>
            </w:r>
            <w:proofErr w:type="spellEnd"/>
            <w:proofErr w:type="gram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95%</w:t>
            </w:r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250g</w:t>
            </w: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Merck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Sigma-Aldrich </w:t>
            </w:r>
            <w:r w:rsidRPr="003651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8F8F8"/>
              </w:rPr>
              <w:t>B47707-250G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lub równoważne</w:t>
            </w: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,N</w:t>
            </w:r>
            <w:proofErr w:type="gram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’-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diizopropylokarbodiimid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99%</w:t>
            </w:r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100g</w:t>
            </w: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Merck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Sigma-Aldrich </w:t>
            </w:r>
            <w:r w:rsidRPr="003651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8F8F8"/>
              </w:rPr>
              <w:t xml:space="preserve">D125407-100G </w:t>
            </w: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lub równoważne</w:t>
            </w: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etylowy </w:t>
            </w:r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alkohol  ≥99,8% czda</w:t>
            </w:r>
            <w:proofErr w:type="gramEnd"/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2l</w:t>
            </w: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line-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EtOH</w:t>
            </w:r>
            <w:proofErr w:type="spellEnd"/>
            <w:proofErr w:type="gram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eterówka</w:t>
            </w:r>
            <w:proofErr w:type="spellEnd"/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5l</w:t>
            </w: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,N-Dimetyloformamid</w:t>
            </w:r>
            <w:proofErr w:type="gram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(DMF), ≥99.8% (GC) czda, ACS, 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Reag</w:t>
            </w:r>
            <w:proofErr w:type="spell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Ph. </w:t>
            </w:r>
            <w:proofErr w:type="spell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x 2,5l</w:t>
            </w: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5D8" w:rsidRPr="00365109" w:rsidTr="00345484">
        <w:trPr>
          <w:jc w:val="center"/>
        </w:trPr>
        <w:tc>
          <w:tcPr>
            <w:tcW w:w="846" w:type="dxa"/>
            <w:vAlign w:val="center"/>
          </w:tcPr>
          <w:p w:rsidR="007115D8" w:rsidRPr="00365109" w:rsidRDefault="007115D8" w:rsidP="00C71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53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potasu</w:t>
            </w:r>
            <w:proofErr w:type="gramEnd"/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wodorotlenek 0,1 mol/l odważka analityczna</w:t>
            </w:r>
          </w:p>
        </w:tc>
        <w:tc>
          <w:tcPr>
            <w:tcW w:w="1985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szt.</w:t>
            </w:r>
          </w:p>
        </w:tc>
        <w:tc>
          <w:tcPr>
            <w:tcW w:w="2848" w:type="dxa"/>
            <w:vAlign w:val="center"/>
          </w:tcPr>
          <w:p w:rsidR="007115D8" w:rsidRPr="00365109" w:rsidRDefault="007115D8" w:rsidP="00C71A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115D8" w:rsidRPr="00365109" w:rsidRDefault="007115D8" w:rsidP="007115D8">
      <w:pPr>
        <w:jc w:val="center"/>
        <w:rPr>
          <w:rFonts w:ascii="Times New Roman" w:hAnsi="Times New Roman" w:cs="Times New Roman"/>
          <w:b/>
        </w:rPr>
      </w:pPr>
    </w:p>
    <w:sectPr w:rsidR="007115D8" w:rsidRPr="00365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E2"/>
    <w:rsid w:val="00345484"/>
    <w:rsid w:val="00365109"/>
    <w:rsid w:val="007115D8"/>
    <w:rsid w:val="00BF650B"/>
    <w:rsid w:val="00D51C9B"/>
    <w:rsid w:val="00DA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36540-0427-4EE0-B91A-4A18067A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1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dcterms:created xsi:type="dcterms:W3CDTF">2020-01-31T09:59:00Z</dcterms:created>
  <dcterms:modified xsi:type="dcterms:W3CDTF">2020-01-31T10:05:00Z</dcterms:modified>
</cp:coreProperties>
</file>