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F8" w:rsidRDefault="008A71F8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8A71F8" w:rsidRDefault="000E1496" w:rsidP="008A71F8">
      <w:pPr>
        <w:pStyle w:val="Nagwek"/>
      </w:pPr>
      <w:r>
        <w:rPr>
          <w:noProof/>
        </w:rPr>
        <w:drawing>
          <wp:inline distT="0" distB="0" distL="0" distR="0">
            <wp:extent cx="5905500" cy="1057275"/>
            <wp:effectExtent l="0" t="0" r="0" b="9525"/>
            <wp:docPr id="2" name="Obraz 5" descr="FE_Wiedza_Edukacja_Rozwoj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FE_Wiedza_Edukacja_Rozwoj_rgb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1F8" w:rsidRDefault="008A71F8" w:rsidP="008A71F8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>
        <w:tab/>
      </w:r>
      <w:r>
        <w:rPr>
          <w:bCs/>
          <w:color w:val="000000"/>
          <w:sz w:val="22"/>
          <w:szCs w:val="22"/>
        </w:rPr>
        <w:t xml:space="preserve">Zamówienie finansowane w ramach projektu: „Nowa jakość-  zintegrowany program rozwoju Politechniki Rzeszowskiej </w:t>
      </w:r>
      <w:r>
        <w:rPr>
          <w:sz w:val="22"/>
          <w:szCs w:val="22"/>
        </w:rPr>
        <w:t xml:space="preserve"> </w:t>
      </w:r>
      <w:r w:rsidRPr="00C67B61">
        <w:rPr>
          <w:color w:val="000000"/>
          <w:sz w:val="22"/>
          <w:szCs w:val="22"/>
        </w:rPr>
        <w:t>POWR.</w:t>
      </w:r>
      <w:r>
        <w:rPr>
          <w:color w:val="000000"/>
          <w:sz w:val="22"/>
          <w:szCs w:val="22"/>
        </w:rPr>
        <w:t xml:space="preserve">  03.05.00-00-Z209/17</w:t>
      </w:r>
    </w:p>
    <w:p w:rsidR="008A71F8" w:rsidRDefault="008A71F8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bookmarkEnd w:id="0"/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9D4444" w:rsidRPr="009D4444" w:rsidRDefault="009D4444" w:rsidP="00CE3270">
      <w:pPr>
        <w:spacing w:line="360" w:lineRule="auto"/>
        <w:rPr>
          <w:b/>
          <w:bCs/>
          <w:color w:val="000000"/>
          <w:sz w:val="24"/>
        </w:rPr>
      </w:pPr>
      <w:r w:rsidRPr="009D4444">
        <w:rPr>
          <w:b/>
          <w:bCs/>
          <w:color w:val="000000"/>
          <w:sz w:val="24"/>
        </w:rPr>
        <w:t>Politechnika Rzeszowska</w:t>
      </w:r>
    </w:p>
    <w:p w:rsidR="00CE3270" w:rsidRDefault="009D4444" w:rsidP="00CE3270">
      <w:pPr>
        <w:spacing w:line="360" w:lineRule="auto"/>
        <w:rPr>
          <w:b/>
          <w:bCs/>
          <w:color w:val="000000"/>
          <w:sz w:val="24"/>
        </w:rPr>
      </w:pPr>
      <w:r w:rsidRPr="009D4444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9D4444" w:rsidP="00CE3270">
      <w:pPr>
        <w:spacing w:line="360" w:lineRule="auto"/>
        <w:rPr>
          <w:color w:val="000000"/>
          <w:sz w:val="24"/>
        </w:rPr>
      </w:pPr>
      <w:r w:rsidRPr="009D4444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9D4444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9D4444" w:rsidP="00CE3270">
      <w:pPr>
        <w:spacing w:line="360" w:lineRule="auto"/>
        <w:rPr>
          <w:color w:val="000000"/>
          <w:sz w:val="24"/>
        </w:rPr>
      </w:pPr>
      <w:r w:rsidRPr="009D4444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9D4444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9D4444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9D4444" w:rsidRPr="009D4444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9D4444" w:rsidRPr="009D4444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9D4444" w:rsidRPr="009D4444">
        <w:rPr>
          <w:b/>
          <w:color w:val="000000"/>
          <w:sz w:val="24"/>
        </w:rPr>
        <w:t>Przeprowadzenie egzaminów certyfikującego na poziomie zaawansowanym dla studentów Politechniki Rzeszowskiej.</w:t>
      </w:r>
      <w:r>
        <w:rPr>
          <w:color w:val="000000"/>
          <w:sz w:val="24"/>
        </w:rPr>
        <w:t>.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9D4444" w:rsidTr="00B16E91">
        <w:trPr>
          <w:cantSplit/>
        </w:trPr>
        <w:tc>
          <w:tcPr>
            <w:tcW w:w="9640" w:type="dxa"/>
          </w:tcPr>
          <w:p w:rsidR="009D4444" w:rsidRDefault="009D4444" w:rsidP="00B16E91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9D4444">
              <w:rPr>
                <w:sz w:val="24"/>
              </w:rPr>
              <w:t>Przeprowadzeniu egzaminów certyfikującego na poziomie zaawansowanym dla studentów Politechniki Rzeszowskiej.</w:t>
            </w:r>
          </w:p>
          <w:p w:rsidR="009D4444" w:rsidRDefault="009D4444" w:rsidP="00B16E91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D4444">
              <w:rPr>
                <w:b/>
                <w:sz w:val="24"/>
              </w:rPr>
              <w:t>HUMANEO</w:t>
            </w:r>
          </w:p>
          <w:p w:rsidR="009D4444" w:rsidRDefault="009D4444" w:rsidP="008A71F8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D4444">
              <w:rPr>
                <w:b/>
                <w:sz w:val="24"/>
              </w:rPr>
              <w:t>33-300</w:t>
            </w:r>
            <w:r>
              <w:rPr>
                <w:b/>
                <w:sz w:val="24"/>
              </w:rPr>
              <w:t xml:space="preserve"> </w:t>
            </w:r>
            <w:r w:rsidRPr="009D4444">
              <w:rPr>
                <w:b/>
                <w:sz w:val="24"/>
              </w:rPr>
              <w:t>Nowy Sącz</w:t>
            </w:r>
            <w:r w:rsidR="008A71F8">
              <w:rPr>
                <w:b/>
                <w:sz w:val="24"/>
              </w:rPr>
              <w:t xml:space="preserve">, ul. </w:t>
            </w:r>
            <w:r w:rsidRPr="009D4444">
              <w:rPr>
                <w:b/>
                <w:sz w:val="24"/>
              </w:rPr>
              <w:t>Mikołaja Reja</w:t>
            </w:r>
            <w:r>
              <w:rPr>
                <w:b/>
                <w:sz w:val="24"/>
              </w:rPr>
              <w:t xml:space="preserve"> </w:t>
            </w:r>
            <w:r w:rsidRPr="009D4444">
              <w:rPr>
                <w:b/>
                <w:sz w:val="24"/>
              </w:rPr>
              <w:t>20</w:t>
            </w:r>
          </w:p>
          <w:p w:rsidR="009D4444" w:rsidRDefault="009D4444" w:rsidP="00B16E91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9D4444">
              <w:rPr>
                <w:b/>
                <w:sz w:val="24"/>
              </w:rPr>
              <w:t>144 000.00 zł</w:t>
            </w:r>
          </w:p>
          <w:p w:rsidR="009D4444" w:rsidRPr="00253031" w:rsidRDefault="009D4444" w:rsidP="00B16E91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9D4444" w:rsidRDefault="009D4444" w:rsidP="00B16E91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9D4444">
              <w:rPr>
                <w:sz w:val="24"/>
              </w:rPr>
              <w:t>Oferta spełnia wymagania Zamawiającego.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Pr="00D5444F" w:rsidRDefault="00CE3270" w:rsidP="00CE3270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p w:rsidR="0048602F" w:rsidRDefault="0048602F" w:rsidP="0048602F">
      <w:pPr>
        <w:rPr>
          <w:rFonts w:ascii="Tahoma" w:hAnsi="Tahoma" w:cs="Tahoma"/>
        </w:rPr>
      </w:pPr>
    </w:p>
    <w:tbl>
      <w:tblPr>
        <w:tblW w:w="93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1275"/>
        <w:gridCol w:w="1701"/>
        <w:gridCol w:w="1843"/>
      </w:tblGrid>
      <w:tr w:rsidR="00280783" w:rsidRPr="00280783" w:rsidTr="00B16E91">
        <w:trPr>
          <w:cantSplit/>
          <w:trHeight w:val="6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83" w:rsidRPr="00280783" w:rsidRDefault="00280783" w:rsidP="00280783">
            <w:pPr>
              <w:jc w:val="center"/>
              <w:rPr>
                <w:rFonts w:ascii="Tahoma" w:hAnsi="Tahoma" w:cs="Tahoma"/>
              </w:rPr>
            </w:pPr>
            <w:r w:rsidRPr="00280783">
              <w:rPr>
                <w:rFonts w:ascii="Tahoma" w:hAnsi="Tahoma" w:cs="Tahoma"/>
              </w:rPr>
              <w:t>Nr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83" w:rsidRPr="00280783" w:rsidRDefault="00280783" w:rsidP="00280783">
            <w:pPr>
              <w:jc w:val="center"/>
              <w:rPr>
                <w:rFonts w:ascii="Tahoma" w:hAnsi="Tahoma" w:cs="Tahoma"/>
              </w:rPr>
            </w:pPr>
            <w:r w:rsidRPr="00280783">
              <w:rPr>
                <w:rFonts w:ascii="Tahoma" w:hAnsi="Tahoma" w:cs="Tahoma"/>
              </w:rPr>
              <w:t>Firma (nazwa) lub nazwisko oraz</w:t>
            </w:r>
            <w:r w:rsidRPr="00280783">
              <w:rPr>
                <w:rFonts w:ascii="Tahoma" w:hAnsi="Tahoma" w:cs="Tahoma"/>
              </w:rPr>
              <w:br/>
              <w:t>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83" w:rsidRPr="00280783" w:rsidRDefault="00280783" w:rsidP="00280783">
            <w:pPr>
              <w:spacing w:after="120"/>
              <w:jc w:val="center"/>
              <w:rPr>
                <w:rFonts w:ascii="Tahoma" w:hAnsi="Tahoma" w:cs="Tahoma"/>
              </w:rPr>
            </w:pPr>
            <w:r w:rsidRPr="00280783">
              <w:rPr>
                <w:rFonts w:ascii="Tahoma" w:hAnsi="Tahoma" w:cs="Tahoma"/>
              </w:rPr>
              <w:t>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3" w:rsidRPr="00280783" w:rsidRDefault="00280783" w:rsidP="00280783">
            <w:pPr>
              <w:spacing w:after="120"/>
              <w:jc w:val="center"/>
              <w:rPr>
                <w:rFonts w:ascii="Tahoma" w:hAnsi="Tahoma" w:cs="Tahoma"/>
              </w:rPr>
            </w:pPr>
            <w:r w:rsidRPr="00280783">
              <w:rPr>
                <w:rFonts w:ascii="Tahoma" w:hAnsi="Tahoma" w:cs="Tahoma"/>
              </w:rPr>
              <w:t>Cena oferty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83" w:rsidRPr="00280783" w:rsidRDefault="00280783" w:rsidP="00280783">
            <w:pPr>
              <w:spacing w:after="120"/>
              <w:jc w:val="center"/>
              <w:rPr>
                <w:rFonts w:ascii="Tahoma" w:hAnsi="Tahoma" w:cs="Tahoma"/>
              </w:rPr>
            </w:pPr>
            <w:r w:rsidRPr="00280783">
              <w:rPr>
                <w:rFonts w:ascii="Tahoma" w:hAnsi="Tahoma" w:cs="Tahoma"/>
              </w:rPr>
              <w:t>Uwagi</w:t>
            </w:r>
          </w:p>
        </w:tc>
      </w:tr>
      <w:tr w:rsidR="00280783" w:rsidRPr="00280783" w:rsidTr="00B16E91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83" w:rsidRPr="00280783" w:rsidRDefault="00280783" w:rsidP="00280783">
            <w:pPr>
              <w:rPr>
                <w:rFonts w:ascii="Tahoma" w:hAnsi="Tahoma" w:cs="Tahoma"/>
              </w:rPr>
            </w:pPr>
            <w:r w:rsidRPr="00280783">
              <w:rPr>
                <w:rFonts w:ascii="Tahoma" w:hAnsi="Tahoma" w:cs="Tahom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83" w:rsidRPr="00280783" w:rsidRDefault="00280783" w:rsidP="00280783">
            <w:pPr>
              <w:rPr>
                <w:rFonts w:ascii="Tahoma" w:hAnsi="Tahoma" w:cs="Tahoma"/>
              </w:rPr>
            </w:pPr>
            <w:r w:rsidRPr="00280783">
              <w:rPr>
                <w:rFonts w:ascii="Tahoma" w:hAnsi="Tahoma" w:cs="Tahoma"/>
              </w:rPr>
              <w:t>HUMANEO</w:t>
            </w:r>
          </w:p>
          <w:p w:rsidR="00280783" w:rsidRPr="00280783" w:rsidRDefault="00280783" w:rsidP="00280783">
            <w:pPr>
              <w:rPr>
                <w:rFonts w:ascii="Tahoma" w:hAnsi="Tahoma" w:cs="Tahoma"/>
              </w:rPr>
            </w:pPr>
            <w:r w:rsidRPr="00280783">
              <w:rPr>
                <w:rFonts w:ascii="Tahoma" w:hAnsi="Tahoma" w:cs="Tahoma"/>
              </w:rPr>
              <w:t>Mikołaja Reja 20</w:t>
            </w:r>
          </w:p>
          <w:p w:rsidR="00280783" w:rsidRPr="00280783" w:rsidRDefault="00280783" w:rsidP="00280783">
            <w:pPr>
              <w:rPr>
                <w:rFonts w:ascii="Tahoma" w:hAnsi="Tahoma" w:cs="Tahoma"/>
              </w:rPr>
            </w:pPr>
            <w:r w:rsidRPr="00280783">
              <w:rPr>
                <w:rFonts w:ascii="Tahoma" w:hAnsi="Tahoma" w:cs="Tahoma"/>
              </w:rPr>
              <w:t>33-300 Nowy Sącz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83" w:rsidRPr="00280783" w:rsidRDefault="00280783" w:rsidP="00280783">
            <w:pPr>
              <w:rPr>
                <w:rFonts w:ascii="Tahoma" w:hAnsi="Tahoma" w:cs="Tahoma"/>
              </w:rPr>
            </w:pPr>
            <w:r w:rsidRPr="00280783">
              <w:rPr>
                <w:rFonts w:ascii="Tahoma" w:hAnsi="Tahoma" w:cs="Tahoma"/>
              </w:rPr>
              <w:t xml:space="preserve">  117 073,17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3" w:rsidRPr="00280783" w:rsidRDefault="00280783" w:rsidP="00280783">
            <w:pPr>
              <w:rPr>
                <w:rFonts w:ascii="Tahoma" w:hAnsi="Tahoma" w:cs="Tahoma"/>
              </w:rPr>
            </w:pPr>
            <w:r w:rsidRPr="00280783">
              <w:rPr>
                <w:rFonts w:ascii="Tahoma" w:hAnsi="Tahoma" w:cs="Tahoma"/>
              </w:rPr>
              <w:t>144 000.00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83" w:rsidRPr="00280783" w:rsidRDefault="00280783" w:rsidP="00280783">
            <w:pPr>
              <w:rPr>
                <w:rFonts w:ascii="Tahoma" w:hAnsi="Tahoma" w:cs="Tahoma"/>
              </w:rPr>
            </w:pPr>
          </w:p>
        </w:tc>
      </w:tr>
    </w:tbl>
    <w:p w:rsidR="0048602F" w:rsidRDefault="0048602F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85A89" w:rsidRPr="008A71F8" w:rsidRDefault="009D4444" w:rsidP="008A71F8">
      <w:pPr>
        <w:pStyle w:val="Nagwek"/>
        <w:tabs>
          <w:tab w:val="clear" w:pos="4536"/>
        </w:tabs>
        <w:jc w:val="both"/>
        <w:rPr>
          <w:sz w:val="24"/>
        </w:rPr>
      </w:pPr>
      <w:r w:rsidRPr="009D4444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9D4444">
        <w:rPr>
          <w:sz w:val="24"/>
        </w:rPr>
        <w:t>2019-10-31</w:t>
      </w:r>
    </w:p>
    <w:sectPr w:rsidR="00C85A89" w:rsidRPr="008A71F8" w:rsidSect="009B2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120" w:rsidRDefault="00BB1120">
      <w:r>
        <w:separator/>
      </w:r>
    </w:p>
  </w:endnote>
  <w:endnote w:type="continuationSeparator" w:id="0">
    <w:p w:rsidR="00BB1120" w:rsidRDefault="00BB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44" w:rsidRDefault="009D44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0E1496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BCBAE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0E1496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0E1496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44" w:rsidRDefault="009D44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120" w:rsidRDefault="00BB1120">
      <w:r>
        <w:separator/>
      </w:r>
    </w:p>
  </w:footnote>
  <w:footnote w:type="continuationSeparator" w:id="0">
    <w:p w:rsidR="00BB1120" w:rsidRDefault="00BB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44" w:rsidRDefault="009D44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44" w:rsidRDefault="009D44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44" w:rsidRDefault="009D44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B0"/>
    <w:rsid w:val="00022539"/>
    <w:rsid w:val="000E1496"/>
    <w:rsid w:val="00140696"/>
    <w:rsid w:val="00253031"/>
    <w:rsid w:val="00280783"/>
    <w:rsid w:val="002C67C0"/>
    <w:rsid w:val="00377700"/>
    <w:rsid w:val="003945C1"/>
    <w:rsid w:val="0048602F"/>
    <w:rsid w:val="0053051F"/>
    <w:rsid w:val="005C147E"/>
    <w:rsid w:val="00614303"/>
    <w:rsid w:val="007124E4"/>
    <w:rsid w:val="00745012"/>
    <w:rsid w:val="008A71F8"/>
    <w:rsid w:val="008F7AA7"/>
    <w:rsid w:val="00987E41"/>
    <w:rsid w:val="009B2EE1"/>
    <w:rsid w:val="009D4444"/>
    <w:rsid w:val="00AE783C"/>
    <w:rsid w:val="00BB1120"/>
    <w:rsid w:val="00C85A89"/>
    <w:rsid w:val="00CE3270"/>
    <w:rsid w:val="00CF28B0"/>
    <w:rsid w:val="00D5444F"/>
    <w:rsid w:val="00E66FD0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CF9F9D-E4EF-44D1-B18C-F971AC94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  <w:style w:type="paragraph" w:customStyle="1" w:styleId="p2">
    <w:name w:val="p2"/>
    <w:basedOn w:val="Normalny"/>
    <w:rsid w:val="008A71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1899-12-31T23:00:00Z</cp:lastPrinted>
  <dcterms:created xsi:type="dcterms:W3CDTF">2019-10-31T11:34:00Z</dcterms:created>
  <dcterms:modified xsi:type="dcterms:W3CDTF">2019-10-31T11:34:00Z</dcterms:modified>
</cp:coreProperties>
</file>